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42" w:rightFromText="142" w:topFromText="0" w:bottomFromText="0" w:vertAnchor="text" w:horzAnchor="text" w:tblpX="0" w:tblpY="1"/>
        <w:tblW w:w="9394.0" w:type="dxa"/>
        <w:jc w:val="left"/>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A0"/>
      </w:tblPr>
      <w:tblGrid>
        <w:gridCol w:w="2548"/>
        <w:gridCol w:w="584"/>
        <w:gridCol w:w="2533"/>
        <w:gridCol w:w="599"/>
        <w:gridCol w:w="2519"/>
        <w:gridCol w:w="611"/>
        <w:tblGridChange w:id="0">
          <w:tblGrid>
            <w:gridCol w:w="2548"/>
            <w:gridCol w:w="584"/>
            <w:gridCol w:w="2533"/>
            <w:gridCol w:w="599"/>
            <w:gridCol w:w="2519"/>
            <w:gridCol w:w="611"/>
          </w:tblGrid>
        </w:tblGridChange>
      </w:tblGrid>
      <w:tr>
        <w:trPr>
          <w:cantSplit w:val="0"/>
          <w:trHeight w:val="477" w:hRule="atLeast"/>
          <w:tblHeader w:val="0"/>
        </w:trPr>
        <w:tc>
          <w:tcPr>
            <w:gridSpan w:val="6"/>
            <w:vAlign w:val="center"/>
          </w:tcPr>
          <w:p w:rsidR="00000000" w:rsidDel="00000000" w:rsidP="00000000" w:rsidRDefault="00000000" w:rsidRPr="00000000" w14:paraId="00000002">
            <w:pPr>
              <w:jc w:val="center"/>
              <w:rPr>
                <w:color w:val="000000"/>
              </w:rPr>
            </w:pPr>
            <w:r w:rsidDel="00000000" w:rsidR="00000000" w:rsidRPr="00000000">
              <w:rPr>
                <w:color w:val="000000"/>
                <w:rtl w:val="0"/>
              </w:rPr>
              <w:t xml:space="preserve">PROCESO</w:t>
            </w:r>
          </w:p>
        </w:tc>
      </w:tr>
      <w:tr>
        <w:trPr>
          <w:cantSplit w:val="0"/>
          <w:trHeight w:val="477" w:hRule="atLeast"/>
          <w:tblHeader w:val="0"/>
        </w:trPr>
        <w:tc>
          <w:tcPr>
            <w:gridSpan w:val="6"/>
            <w:shd w:fill="f2f2f2" w:val="clear"/>
            <w:vAlign w:val="center"/>
          </w:tcPr>
          <w:p w:rsidR="00000000" w:rsidDel="00000000" w:rsidP="00000000" w:rsidRDefault="00000000" w:rsidRPr="00000000" w14:paraId="00000008">
            <w:pPr>
              <w:jc w:val="center"/>
              <w:rPr>
                <w:color w:val="000000"/>
              </w:rPr>
            </w:pPr>
            <w:r w:rsidDel="00000000" w:rsidR="00000000" w:rsidRPr="00000000">
              <w:rPr>
                <w:color w:val="000000"/>
                <w:rtl w:val="0"/>
              </w:rPr>
              <w:t xml:space="preserve">GESTIÓN CONTRACTUAL</w:t>
            </w:r>
          </w:p>
        </w:tc>
      </w:tr>
      <w:tr>
        <w:trPr>
          <w:cantSplit w:val="0"/>
          <w:trHeight w:val="477" w:hRule="atLeast"/>
          <w:tblHeader w:val="0"/>
        </w:trPr>
        <w:tc>
          <w:tcPr>
            <w:gridSpan w:val="6"/>
            <w:shd w:fill="000000" w:val="clear"/>
            <w:vAlign w:val="center"/>
          </w:tcPr>
          <w:p w:rsidR="00000000" w:rsidDel="00000000" w:rsidP="00000000" w:rsidRDefault="00000000" w:rsidRPr="00000000" w14:paraId="0000000E">
            <w:pPr>
              <w:jc w:val="center"/>
              <w:rPr>
                <w:color w:val="000000"/>
              </w:rPr>
            </w:pPr>
            <w:r w:rsidDel="00000000" w:rsidR="00000000" w:rsidRPr="00000000">
              <w:rPr>
                <w:color w:val="000000"/>
                <w:rtl w:val="0"/>
              </w:rPr>
              <w:t xml:space="preserve">NOMBRE DEL FORMATO</w:t>
            </w:r>
          </w:p>
        </w:tc>
      </w:tr>
      <w:tr>
        <w:trPr>
          <w:cantSplit w:val="0"/>
          <w:trHeight w:val="477" w:hRule="atLeast"/>
          <w:tblHeader w:val="0"/>
        </w:trPr>
        <w:tc>
          <w:tcPr>
            <w:gridSpan w:val="6"/>
            <w:shd w:fill="ffffff" w:val="clear"/>
            <w:vAlign w:val="center"/>
          </w:tcPr>
          <w:p w:rsidR="00000000" w:rsidDel="00000000" w:rsidP="00000000" w:rsidRDefault="00000000" w:rsidRPr="00000000" w14:paraId="00000014">
            <w:pPr>
              <w:jc w:val="center"/>
              <w:rPr>
                <w:color w:val="000000"/>
              </w:rPr>
            </w:pPr>
            <w:r w:rsidDel="00000000" w:rsidR="00000000" w:rsidRPr="00000000">
              <w:rPr>
                <w:color w:val="000000"/>
                <w:rtl w:val="0"/>
              </w:rPr>
              <w:t xml:space="preserve">INFORME MENSUAL DE EJECUCIÓN CONTRACTUAL</w:t>
            </w:r>
          </w:p>
        </w:tc>
      </w:tr>
      <w:tr>
        <w:trPr>
          <w:cantSplit w:val="0"/>
          <w:trHeight w:val="477" w:hRule="atLeast"/>
          <w:tblHeader w:val="0"/>
        </w:trPr>
        <w:tc>
          <w:tcPr>
            <w:gridSpan w:val="6"/>
            <w:shd w:fill="000000" w:val="clear"/>
            <w:vAlign w:val="center"/>
          </w:tcPr>
          <w:p w:rsidR="00000000" w:rsidDel="00000000" w:rsidP="00000000" w:rsidRDefault="00000000" w:rsidRPr="00000000" w14:paraId="0000001A">
            <w:pPr>
              <w:jc w:val="center"/>
              <w:rPr>
                <w:color w:val="000000"/>
              </w:rPr>
            </w:pPr>
            <w:r w:rsidDel="00000000" w:rsidR="00000000" w:rsidRPr="00000000">
              <w:rPr>
                <w:color w:val="000000"/>
                <w:rtl w:val="0"/>
              </w:rPr>
              <w:t xml:space="preserve">CLASIFICACIÓN DE LA INFORMACIÓN</w:t>
            </w:r>
          </w:p>
        </w:tc>
      </w:tr>
      <w:tr>
        <w:trPr>
          <w:cantSplit w:val="0"/>
          <w:trHeight w:val="477" w:hRule="atLeast"/>
          <w:tblHeader w:val="0"/>
        </w:trPr>
        <w:tc>
          <w:tcPr>
            <w:shd w:fill="ffffff" w:val="clear"/>
            <w:vAlign w:val="center"/>
          </w:tcPr>
          <w:p w:rsidR="00000000" w:rsidDel="00000000" w:rsidP="00000000" w:rsidRDefault="00000000" w:rsidRPr="00000000" w14:paraId="00000020">
            <w:pPr>
              <w:rPr>
                <w:b w:val="0"/>
                <w:bCs w:val="0"/>
                <w:color w:val="000000"/>
              </w:rPr>
            </w:pPr>
            <w:r w:rsidDel="00000000" w:rsidR="00000000" w:rsidRPr="00000000">
              <w:rPr>
                <w:b w:val="0"/>
                <w:bCs w:val="0"/>
                <w:color w:val="000000"/>
                <w:rtl w:val="0"/>
              </w:rPr>
              <w:t xml:space="preserve">Pública</w:t>
            </w:r>
          </w:p>
        </w:tc>
        <w:tc>
          <w:tcPr>
            <w:shd w:fill="ffffff" w:val="clear"/>
            <w:vAlign w:val="center"/>
          </w:tcPr>
          <w:p w:rsidR="00000000" w:rsidDel="00000000" w:rsidP="00000000" w:rsidRDefault="00000000" w:rsidRPr="00000000" w14:paraId="00000021">
            <w:pPr>
              <w:jc w:val="center"/>
              <w:rPr>
                <w:b w:val="1"/>
                <w:bCs w:val="1"/>
                <w:color w:val="000000"/>
              </w:rPr>
            </w:pPr>
            <w:r w:rsidDel="00000000" w:rsidR="00000000" w:rsidRPr="00000000">
              <w:rPr>
                <w:b w:val="1"/>
                <w:bCs w:val="1"/>
                <w:color w:val="000000"/>
                <w:rtl w:val="0"/>
              </w:rPr>
              <w:t xml:space="preserve">X</w:t>
            </w:r>
          </w:p>
        </w:tc>
        <w:tc>
          <w:tcPr>
            <w:shd w:fill="ffffff" w:val="clear"/>
            <w:vAlign w:val="center"/>
          </w:tcPr>
          <w:p w:rsidR="00000000" w:rsidDel="00000000" w:rsidP="00000000" w:rsidRDefault="00000000" w:rsidRPr="00000000" w14:paraId="00000022">
            <w:pPr>
              <w:rPr>
                <w:b w:val="1"/>
                <w:bCs w:val="1"/>
                <w:color w:val="000000"/>
              </w:rPr>
            </w:pPr>
            <w:r w:rsidDel="00000000" w:rsidR="00000000" w:rsidRPr="00000000">
              <w:rPr>
                <w:color w:val="000000"/>
                <w:rtl w:val="0"/>
              </w:rPr>
              <w:t xml:space="preserve">Pública Clasificada</w:t>
            </w:r>
            <w:r w:rsidDel="00000000" w:rsidR="00000000" w:rsidRPr="00000000">
              <w:rPr>
                <w:rtl w:val="0"/>
              </w:rPr>
            </w:r>
          </w:p>
        </w:tc>
        <w:tc>
          <w:tcPr>
            <w:shd w:fill="ffffff" w:val="clear"/>
            <w:vAlign w:val="center"/>
          </w:tcPr>
          <w:p w:rsidR="00000000" w:rsidDel="00000000" w:rsidP="00000000" w:rsidRDefault="00000000" w:rsidRPr="00000000" w14:paraId="00000023">
            <w:pPr>
              <w:jc w:val="center"/>
              <w:rPr>
                <w:b w:val="1"/>
                <w:bCs w:val="1"/>
                <w:color w:val="000000"/>
              </w:rPr>
            </w:pPr>
            <w:r w:rsidDel="00000000" w:rsidR="00000000" w:rsidRPr="00000000">
              <w:rPr>
                <w:rtl w:val="0"/>
              </w:rPr>
            </w:r>
          </w:p>
        </w:tc>
        <w:tc>
          <w:tcPr>
            <w:shd w:fill="ffffff" w:val="clear"/>
            <w:vAlign w:val="center"/>
          </w:tcPr>
          <w:p w:rsidR="00000000" w:rsidDel="00000000" w:rsidP="00000000" w:rsidRDefault="00000000" w:rsidRPr="00000000" w14:paraId="00000024">
            <w:pPr>
              <w:rPr>
                <w:b w:val="1"/>
                <w:bCs w:val="1"/>
                <w:color w:val="000000"/>
              </w:rPr>
            </w:pPr>
            <w:r w:rsidDel="00000000" w:rsidR="00000000" w:rsidRPr="00000000">
              <w:rPr>
                <w:color w:val="000000"/>
                <w:rtl w:val="0"/>
              </w:rPr>
              <w:t xml:space="preserve">Pública Reservada</w:t>
            </w:r>
            <w:r w:rsidDel="00000000" w:rsidR="00000000" w:rsidRPr="00000000">
              <w:rPr>
                <w:rtl w:val="0"/>
              </w:rPr>
            </w:r>
          </w:p>
        </w:tc>
        <w:tc>
          <w:tcPr>
            <w:shd w:fill="ffffff" w:val="clear"/>
            <w:vAlign w:val="center"/>
          </w:tcPr>
          <w:p w:rsidR="00000000" w:rsidDel="00000000" w:rsidP="00000000" w:rsidRDefault="00000000" w:rsidRPr="00000000" w14:paraId="00000025">
            <w:pPr>
              <w:jc w:val="center"/>
              <w:rPr>
                <w:color w:val="000000"/>
              </w:rPr>
            </w:pPr>
            <w:r w:rsidDel="00000000" w:rsidR="00000000" w:rsidRPr="00000000">
              <w:rPr>
                <w:rtl w:val="0"/>
              </w:rPr>
            </w:r>
          </w:p>
        </w:tc>
      </w:tr>
    </w:tbl>
    <w:p w:rsidR="00000000" w:rsidDel="00000000" w:rsidP="00000000" w:rsidRDefault="00000000" w:rsidRPr="00000000" w14:paraId="00000026">
      <w:pPr>
        <w:rPr>
          <w:color w:val="000000"/>
        </w:rPr>
      </w:pPr>
      <w:bookmarkStart w:colFirst="0" w:colLast="0" w:name="_heading=h.7eky891dcllg" w:id="0"/>
      <w:bookmarkEnd w:id="0"/>
      <w:r w:rsidDel="00000000" w:rsidR="00000000" w:rsidRPr="00000000">
        <w:rPr>
          <w:rtl w:val="0"/>
        </w:rPr>
      </w:r>
    </w:p>
    <w:p w:rsidR="00000000" w:rsidDel="00000000" w:rsidP="00000000" w:rsidRDefault="00000000" w:rsidRPr="00000000" w14:paraId="00000027">
      <w:pPr>
        <w:rPr>
          <w:color w:val="000000"/>
        </w:rPr>
      </w:pPr>
      <w:r w:rsidDel="00000000" w:rsidR="00000000" w:rsidRPr="00000000">
        <w:rPr>
          <w:rtl w:val="0"/>
        </w:rPr>
      </w:r>
    </w:p>
    <w:p w:rsidR="00000000" w:rsidDel="00000000" w:rsidP="00000000" w:rsidRDefault="00000000" w:rsidRPr="00000000" w14:paraId="00000028">
      <w:pPr>
        <w:jc w:val="center"/>
        <w:rPr>
          <w:b w:val="1"/>
          <w:bCs w:val="1"/>
          <w:color w:val="000000"/>
        </w:rPr>
      </w:pPr>
      <w:r w:rsidDel="00000000" w:rsidR="00000000" w:rsidRPr="00000000">
        <w:rPr>
          <w:b w:val="1"/>
          <w:bCs w:val="1"/>
          <w:color w:val="000000"/>
          <w:rtl w:val="0"/>
        </w:rPr>
        <w:t xml:space="preserve">Marzo de 2026</w:t>
      </w:r>
    </w:p>
    <w:p w:rsidR="00000000" w:rsidDel="00000000" w:rsidP="00000000" w:rsidRDefault="00000000" w:rsidRPr="00000000" w14:paraId="00000029">
      <w:pPr>
        <w:rPr>
          <w:color w:val="000000"/>
        </w:rPr>
      </w:pPr>
      <w:r w:rsidDel="00000000" w:rsidR="00000000" w:rsidRPr="00000000">
        <w:rPr>
          <w:rtl w:val="0"/>
        </w:rPr>
      </w:r>
    </w:p>
    <w:p w:rsidR="00000000" w:rsidDel="00000000" w:rsidP="00000000" w:rsidRDefault="00000000" w:rsidRPr="00000000" w14:paraId="0000002A">
      <w:pPr>
        <w:rPr>
          <w:color w:val="000000"/>
        </w:rPr>
      </w:pPr>
      <w:r w:rsidDel="00000000" w:rsidR="00000000" w:rsidRPr="00000000">
        <w:rPr>
          <w:rtl w:val="0"/>
        </w:rPr>
      </w:r>
    </w:p>
    <w:p w:rsidR="00000000" w:rsidDel="00000000" w:rsidP="00000000" w:rsidRDefault="00000000" w:rsidRPr="00000000" w14:paraId="0000002B">
      <w:pPr>
        <w:jc w:val="center"/>
        <w:rPr>
          <w:b w:val="1"/>
          <w:bCs w:val="1"/>
          <w:color w:val="000000"/>
        </w:rPr>
      </w:pPr>
      <w:r w:rsidDel="00000000" w:rsidR="00000000" w:rsidRPr="00000000">
        <w:rPr>
          <w:b w:val="1"/>
          <w:bCs w:val="1"/>
          <w:color w:val="000000"/>
          <w:rtl w:val="0"/>
        </w:rPr>
        <w:t xml:space="preserve">Sistema Integrado de Gestión y Autocontrol</w:t>
      </w:r>
    </w:p>
    <w:p w:rsidR="00000000" w:rsidDel="00000000" w:rsidP="00000000" w:rsidRDefault="00000000" w:rsidRPr="00000000" w14:paraId="0000002C">
      <w:pPr>
        <w:rPr>
          <w:color w:val="000000"/>
        </w:rPr>
      </w:pPr>
      <w:r w:rsidDel="00000000" w:rsidR="00000000" w:rsidRPr="00000000">
        <w:rPr>
          <w:rtl w:val="0"/>
        </w:rPr>
      </w:r>
    </w:p>
    <w:p w:rsidR="00000000" w:rsidDel="00000000" w:rsidP="00000000" w:rsidRDefault="00000000" w:rsidRPr="00000000" w14:paraId="0000002D">
      <w:pPr>
        <w:rPr>
          <w:color w:val="000000"/>
        </w:rPr>
      </w:pPr>
      <w:r w:rsidDel="00000000" w:rsidR="00000000" w:rsidRPr="00000000">
        <w:rPr>
          <w:rtl w:val="0"/>
        </w:rPr>
      </w:r>
    </w:p>
    <w:p w:rsidR="00000000" w:rsidDel="00000000" w:rsidP="00000000" w:rsidRDefault="00000000" w:rsidRPr="00000000" w14:paraId="0000002E">
      <w:pPr>
        <w:rPr>
          <w:b w:val="1"/>
          <w:bCs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F">
      <w:pPr>
        <w:spacing w:after="200" w:lineRule="auto"/>
        <w:jc w:val="left"/>
        <w:rPr>
          <w:b w:val="1"/>
          <w:bCs w:val="1"/>
          <w:color w:val="000000"/>
        </w:rPr>
      </w:pPr>
      <w:r w:rsidDel="00000000" w:rsidR="00000000" w:rsidRPr="00000000">
        <w:rPr>
          <w:rtl w:val="0"/>
        </w:rPr>
      </w:r>
    </w:p>
    <w:tbl>
      <w:tblPr>
        <w:tblStyle w:val="Table2"/>
        <w:tblpPr w:leftFromText="142" w:rightFromText="142" w:topFromText="0" w:bottomFromText="0" w:vertAnchor="text" w:horzAnchor="text" w:tblpX="0" w:tblpY="1"/>
        <w:tblW w:w="9394.0" w:type="dxa"/>
        <w:jc w:val="left"/>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A0"/>
      </w:tblPr>
      <w:tblGrid>
        <w:gridCol w:w="2548"/>
        <w:gridCol w:w="584"/>
        <w:gridCol w:w="2533"/>
        <w:gridCol w:w="599"/>
        <w:gridCol w:w="2519"/>
        <w:gridCol w:w="611"/>
        <w:tblGridChange w:id="0">
          <w:tblGrid>
            <w:gridCol w:w="2548"/>
            <w:gridCol w:w="584"/>
            <w:gridCol w:w="2533"/>
            <w:gridCol w:w="599"/>
            <w:gridCol w:w="2519"/>
            <w:gridCol w:w="611"/>
          </w:tblGrid>
        </w:tblGridChange>
      </w:tblGrid>
      <w:tr>
        <w:trPr>
          <w:cantSplit w:val="0"/>
          <w:trHeight w:val="477" w:hRule="atLeast"/>
          <w:tblHeader w:val="0"/>
        </w:trPr>
        <w:tc>
          <w:tcPr>
            <w:gridSpan w:val="6"/>
            <w:vAlign w:val="center"/>
          </w:tcPr>
          <w:p w:rsidR="00000000" w:rsidDel="00000000" w:rsidP="00000000" w:rsidRDefault="00000000" w:rsidRPr="00000000" w14:paraId="00000030">
            <w:pPr>
              <w:jc w:val="center"/>
              <w:rPr>
                <w:color w:val="000000"/>
              </w:rPr>
            </w:pPr>
            <w:r w:rsidDel="00000000" w:rsidR="00000000" w:rsidRPr="00000000">
              <w:rPr>
                <w:color w:val="000000"/>
                <w:rtl w:val="0"/>
              </w:rPr>
              <w:t xml:space="preserve">CLASIFICACIÓN DE LA INFORMACIÓN</w:t>
            </w:r>
          </w:p>
        </w:tc>
      </w:tr>
      <w:tr>
        <w:trPr>
          <w:cantSplit w:val="0"/>
          <w:trHeight w:val="477" w:hRule="atLeast"/>
          <w:tblHeader w:val="0"/>
        </w:trPr>
        <w:tc>
          <w:tcPr>
            <w:shd w:fill="ffffff" w:val="clear"/>
            <w:vAlign w:val="center"/>
          </w:tcPr>
          <w:p w:rsidR="00000000" w:rsidDel="00000000" w:rsidP="00000000" w:rsidRDefault="00000000" w:rsidRPr="00000000" w14:paraId="00000036">
            <w:pPr>
              <w:rPr>
                <w:b w:val="0"/>
                <w:bCs w:val="0"/>
                <w:color w:val="000000"/>
              </w:rPr>
            </w:pPr>
            <w:r w:rsidDel="00000000" w:rsidR="00000000" w:rsidRPr="00000000">
              <w:rPr>
                <w:b w:val="0"/>
                <w:bCs w:val="0"/>
                <w:color w:val="000000"/>
                <w:rtl w:val="0"/>
              </w:rPr>
              <w:t xml:space="preserve">Pública</w:t>
            </w:r>
          </w:p>
        </w:tc>
        <w:tc>
          <w:tcPr>
            <w:shd w:fill="ffffff" w:val="clear"/>
            <w:vAlign w:val="center"/>
          </w:tcPr>
          <w:p w:rsidR="00000000" w:rsidDel="00000000" w:rsidP="00000000" w:rsidRDefault="00000000" w:rsidRPr="00000000" w14:paraId="00000037">
            <w:pPr>
              <w:jc w:val="center"/>
              <w:rPr>
                <w:b w:val="1"/>
                <w:bCs w:val="1"/>
                <w:color w:val="000000"/>
              </w:rPr>
            </w:pPr>
            <w:r w:rsidDel="00000000" w:rsidR="00000000" w:rsidRPr="00000000">
              <w:rPr>
                <w:b w:val="1"/>
                <w:bCs w:val="1"/>
                <w:color w:val="000000"/>
                <w:rtl w:val="0"/>
              </w:rPr>
              <w:t xml:space="preserve">x</w:t>
            </w:r>
          </w:p>
        </w:tc>
        <w:tc>
          <w:tcPr>
            <w:shd w:fill="ffffff" w:val="clear"/>
            <w:vAlign w:val="center"/>
          </w:tcPr>
          <w:p w:rsidR="00000000" w:rsidDel="00000000" w:rsidP="00000000" w:rsidRDefault="00000000" w:rsidRPr="00000000" w14:paraId="00000038">
            <w:pPr>
              <w:rPr>
                <w:b w:val="1"/>
                <w:bCs w:val="1"/>
                <w:color w:val="000000"/>
              </w:rPr>
            </w:pPr>
            <w:r w:rsidDel="00000000" w:rsidR="00000000" w:rsidRPr="00000000">
              <w:rPr>
                <w:color w:val="000000"/>
                <w:rtl w:val="0"/>
              </w:rPr>
              <w:t xml:space="preserve">Pública Clasificada</w:t>
            </w:r>
            <w:r w:rsidDel="00000000" w:rsidR="00000000" w:rsidRPr="00000000">
              <w:rPr>
                <w:rtl w:val="0"/>
              </w:rPr>
            </w:r>
          </w:p>
        </w:tc>
        <w:tc>
          <w:tcPr>
            <w:shd w:fill="ffffff" w:val="clear"/>
            <w:vAlign w:val="center"/>
          </w:tcPr>
          <w:p w:rsidR="00000000" w:rsidDel="00000000" w:rsidP="00000000" w:rsidRDefault="00000000" w:rsidRPr="00000000" w14:paraId="00000039">
            <w:pPr>
              <w:jc w:val="center"/>
              <w:rPr>
                <w:b w:val="1"/>
                <w:bCs w:val="1"/>
                <w:color w:val="000000"/>
              </w:rPr>
            </w:pPr>
            <w:r w:rsidDel="00000000" w:rsidR="00000000" w:rsidRPr="00000000">
              <w:rPr>
                <w:rtl w:val="0"/>
              </w:rPr>
            </w:r>
          </w:p>
        </w:tc>
        <w:tc>
          <w:tcPr>
            <w:shd w:fill="ffffff" w:val="clear"/>
            <w:vAlign w:val="center"/>
          </w:tcPr>
          <w:p w:rsidR="00000000" w:rsidDel="00000000" w:rsidP="00000000" w:rsidRDefault="00000000" w:rsidRPr="00000000" w14:paraId="0000003A">
            <w:pPr>
              <w:rPr>
                <w:b w:val="1"/>
                <w:bCs w:val="1"/>
                <w:color w:val="000000"/>
              </w:rPr>
            </w:pPr>
            <w:r w:rsidDel="00000000" w:rsidR="00000000" w:rsidRPr="00000000">
              <w:rPr>
                <w:color w:val="000000"/>
                <w:rtl w:val="0"/>
              </w:rPr>
              <w:t xml:space="preserve">Pública Reservada</w:t>
            </w:r>
            <w:r w:rsidDel="00000000" w:rsidR="00000000" w:rsidRPr="00000000">
              <w:rPr>
                <w:rtl w:val="0"/>
              </w:rPr>
            </w:r>
          </w:p>
        </w:tc>
        <w:tc>
          <w:tcPr>
            <w:shd w:fill="ffffff" w:val="clear"/>
            <w:vAlign w:val="center"/>
          </w:tcPr>
          <w:p w:rsidR="00000000" w:rsidDel="00000000" w:rsidP="00000000" w:rsidRDefault="00000000" w:rsidRPr="00000000" w14:paraId="0000003B">
            <w:pPr>
              <w:jc w:val="center"/>
              <w:rPr>
                <w:color w:val="000000"/>
              </w:rPr>
            </w:pPr>
            <w:r w:rsidDel="00000000" w:rsidR="00000000" w:rsidRPr="00000000">
              <w:rPr>
                <w:rtl w:val="0"/>
              </w:rPr>
            </w:r>
          </w:p>
        </w:tc>
      </w:tr>
    </w:tbl>
    <w:p w:rsidR="00000000" w:rsidDel="00000000" w:rsidP="00000000" w:rsidRDefault="00000000" w:rsidRPr="00000000" w14:paraId="0000003C">
      <w:pPr>
        <w:rPr>
          <w:color w:val="000000"/>
        </w:rPr>
      </w:pPr>
      <w:r w:rsidDel="00000000" w:rsidR="00000000" w:rsidRPr="00000000">
        <w:rPr>
          <w:rtl w:val="0"/>
        </w:rPr>
      </w:r>
    </w:p>
    <w:p w:rsidR="00000000" w:rsidDel="00000000" w:rsidP="00000000" w:rsidRDefault="00000000" w:rsidRPr="00000000" w14:paraId="0000003D">
      <w:pPr>
        <w:jc w:val="center"/>
        <w:rPr>
          <w:b w:val="1"/>
          <w:bCs w:val="1"/>
          <w:color w:val="000000"/>
        </w:rPr>
      </w:pPr>
      <w:r w:rsidDel="00000000" w:rsidR="00000000" w:rsidRPr="00000000">
        <w:rPr>
          <w:rtl w:val="0"/>
        </w:rPr>
      </w:r>
    </w:p>
    <w:p w:rsidR="00000000" w:rsidDel="00000000" w:rsidP="00000000" w:rsidRDefault="00000000" w:rsidRPr="00000000" w14:paraId="0000003E">
      <w:pPr>
        <w:jc w:val="center"/>
        <w:rPr>
          <w:b w:val="1"/>
          <w:bCs w:val="1"/>
          <w:color w:val="000000"/>
        </w:rPr>
      </w:pPr>
      <w:r w:rsidDel="00000000" w:rsidR="00000000" w:rsidRPr="00000000">
        <w:rPr>
          <w:b w:val="1"/>
          <w:bCs w:val="1"/>
          <w:color w:val="000000"/>
          <w:rtl w:val="0"/>
        </w:rPr>
        <w:t xml:space="preserve">INFORME MENSUAL EJECUCIÓN CONTRACTUAL</w:t>
      </w:r>
    </w:p>
    <w:p w:rsidR="00000000" w:rsidDel="00000000" w:rsidP="00000000" w:rsidRDefault="00000000" w:rsidRPr="00000000" w14:paraId="0000003F">
      <w:pPr>
        <w:rPr>
          <w:color w:val="000000"/>
        </w:rPr>
      </w:pPr>
      <w:r w:rsidDel="00000000" w:rsidR="00000000" w:rsidRPr="00000000">
        <w:rPr>
          <w:rtl w:val="0"/>
        </w:rPr>
      </w:r>
    </w:p>
    <w:p w:rsidR="00000000" w:rsidDel="00000000" w:rsidP="00000000" w:rsidRDefault="00000000" w:rsidRPr="00000000" w14:paraId="00000040">
      <w:pPr>
        <w:ind w:left="3402" w:firstLine="0"/>
        <w:jc w:val="right"/>
        <w:rPr>
          <w:color w:val="000000"/>
        </w:rPr>
      </w:pPr>
      <w:r w:rsidDel="00000000" w:rsidR="00000000" w:rsidRPr="00000000">
        <w:rPr>
          <w:color w:val="000000"/>
          <w:rtl w:val="0"/>
        </w:rPr>
        <w:t xml:space="preserve">Santiago de Cali, julio de 2025</w:t>
      </w:r>
    </w:p>
    <w:p w:rsidR="00000000" w:rsidDel="00000000" w:rsidP="00000000" w:rsidRDefault="00000000" w:rsidRPr="00000000" w14:paraId="00000041">
      <w:pPr>
        <w:rPr>
          <w:color w:val="000000"/>
        </w:rPr>
      </w:pPr>
      <w:r w:rsidDel="00000000" w:rsidR="00000000" w:rsidRPr="00000000">
        <w:rPr>
          <w:rtl w:val="0"/>
        </w:rPr>
      </w:r>
    </w:p>
    <w:p w:rsidR="00000000" w:rsidDel="00000000" w:rsidP="00000000" w:rsidRDefault="00000000" w:rsidRPr="00000000" w14:paraId="00000042">
      <w:pPr>
        <w:rPr>
          <w:color w:val="000000"/>
        </w:rPr>
      </w:pPr>
      <w:r w:rsidDel="00000000" w:rsidR="00000000" w:rsidRPr="00000000">
        <w:rPr>
          <w:rtl w:val="0"/>
        </w:rPr>
      </w:r>
    </w:p>
    <w:p w:rsidR="00000000" w:rsidDel="00000000" w:rsidP="00000000" w:rsidRDefault="00000000" w:rsidRPr="00000000" w14:paraId="00000043">
      <w:pPr>
        <w:rPr>
          <w:color w:val="000000"/>
        </w:rPr>
      </w:pPr>
      <w:r w:rsidDel="00000000" w:rsidR="00000000" w:rsidRPr="00000000">
        <w:rPr>
          <w:color w:val="000000"/>
          <w:rtl w:val="0"/>
        </w:rPr>
        <w:t xml:space="preserve">Señora</w:t>
      </w:r>
    </w:p>
    <w:p w:rsidR="00000000" w:rsidDel="00000000" w:rsidP="00000000" w:rsidRDefault="00000000" w:rsidRPr="00000000" w14:paraId="00000044">
      <w:pPr>
        <w:rPr>
          <w:color w:val="000000"/>
        </w:rPr>
      </w:pPr>
      <w:r w:rsidDel="00000000" w:rsidR="00000000" w:rsidRPr="00000000">
        <w:rPr>
          <w:color w:val="000000"/>
          <w:rtl w:val="0"/>
        </w:rPr>
        <w:t xml:space="preserve">CLAUDIA CAROLINA ROLDÁN</w:t>
      </w:r>
    </w:p>
    <w:p w:rsidR="00000000" w:rsidDel="00000000" w:rsidP="00000000" w:rsidRDefault="00000000" w:rsidRPr="00000000" w14:paraId="00000045">
      <w:pPr>
        <w:rPr>
          <w:color w:val="000000"/>
        </w:rPr>
      </w:pPr>
      <w:r w:rsidDel="00000000" w:rsidR="00000000" w:rsidRPr="00000000">
        <w:rPr>
          <w:color w:val="000000"/>
          <w:rtl w:val="0"/>
        </w:rPr>
        <w:t xml:space="preserve">Supervisora contrato nro.</w:t>
      </w:r>
      <w:r w:rsidDel="00000000" w:rsidR="00000000" w:rsidRPr="00000000">
        <w:rPr>
          <w:rFonts w:ascii="Arial" w:cs="Arial" w:eastAsia="Arial" w:hAnsi="Arial"/>
          <w:b w:val="1"/>
          <w:bCs w:val="1"/>
          <w:color w:val="000000"/>
          <w:rtl w:val="0"/>
        </w:rPr>
        <w:t xml:space="preserve"> 9095154 de 2026</w:t>
      </w:r>
      <w:r w:rsidDel="00000000" w:rsidR="00000000" w:rsidRPr="00000000">
        <w:rPr>
          <w:rtl w:val="0"/>
        </w:rPr>
      </w:r>
    </w:p>
    <w:p w:rsidR="00000000" w:rsidDel="00000000" w:rsidP="00000000" w:rsidRDefault="00000000" w:rsidRPr="00000000" w14:paraId="00000046">
      <w:pPr>
        <w:rPr>
          <w:color w:val="000000"/>
        </w:rPr>
      </w:pPr>
      <w:r w:rsidDel="00000000" w:rsidR="00000000" w:rsidRPr="00000000">
        <w:rPr>
          <w:color w:val="000000"/>
          <w:rtl w:val="0"/>
        </w:rPr>
        <w:t xml:space="preserve">Profesional G08</w:t>
      </w:r>
    </w:p>
    <w:p w:rsidR="00000000" w:rsidDel="00000000" w:rsidP="00000000" w:rsidRDefault="00000000" w:rsidRPr="00000000" w14:paraId="00000047">
      <w:pPr>
        <w:rPr>
          <w:color w:val="000000"/>
        </w:rPr>
      </w:pPr>
      <w:r w:rsidDel="00000000" w:rsidR="00000000" w:rsidRPr="00000000">
        <w:rPr>
          <w:color w:val="000000"/>
          <w:rtl w:val="0"/>
        </w:rPr>
        <w:t xml:space="preserve">Área administrativa</w:t>
      </w:r>
    </w:p>
    <w:p w:rsidR="00000000" w:rsidDel="00000000" w:rsidP="00000000" w:rsidRDefault="00000000" w:rsidRPr="00000000" w14:paraId="00000048">
      <w:pPr>
        <w:rPr>
          <w:color w:val="000000"/>
        </w:rPr>
      </w:pPr>
      <w:r w:rsidDel="00000000" w:rsidR="00000000" w:rsidRPr="00000000">
        <w:rPr>
          <w:color w:val="000000"/>
          <w:rtl w:val="0"/>
        </w:rPr>
        <w:t xml:space="preserve">Cali</w:t>
      </w:r>
    </w:p>
    <w:p w:rsidR="00000000" w:rsidDel="00000000" w:rsidP="00000000" w:rsidRDefault="00000000" w:rsidRPr="00000000" w14:paraId="00000049">
      <w:pPr>
        <w:rPr>
          <w:color w:val="000000"/>
        </w:rPr>
      </w:pPr>
      <w:r w:rsidDel="00000000" w:rsidR="00000000" w:rsidRPr="00000000">
        <w:rPr>
          <w:rtl w:val="0"/>
        </w:rPr>
      </w:r>
    </w:p>
    <w:p w:rsidR="00000000" w:rsidDel="00000000" w:rsidP="00000000" w:rsidRDefault="00000000" w:rsidRPr="00000000" w14:paraId="0000004A">
      <w:pPr>
        <w:ind w:left="3402" w:hanging="21.999999999999886"/>
        <w:rPr>
          <w:color w:val="000000"/>
        </w:rPr>
      </w:pPr>
      <w:r w:rsidDel="00000000" w:rsidR="00000000" w:rsidRPr="00000000">
        <w:rPr>
          <w:b w:val="1"/>
          <w:bCs w:val="1"/>
          <w:color w:val="000000"/>
          <w:rtl w:val="0"/>
        </w:rPr>
        <w:t xml:space="preserve">Asunto</w:t>
      </w:r>
      <w:r w:rsidDel="00000000" w:rsidR="00000000" w:rsidRPr="00000000">
        <w:rPr>
          <w:color w:val="000000"/>
          <w:rtl w:val="0"/>
        </w:rPr>
        <w:t xml:space="preserve">: Informe mensual de ejecución contractual del mes de julio de 2026</w:t>
      </w:r>
    </w:p>
    <w:p w:rsidR="00000000" w:rsidDel="00000000" w:rsidP="00000000" w:rsidRDefault="00000000" w:rsidRPr="00000000" w14:paraId="0000004B">
      <w:pPr>
        <w:rPr>
          <w:color w:val="000000"/>
        </w:rPr>
      </w:pPr>
      <w:r w:rsidDel="00000000" w:rsidR="00000000" w:rsidRPr="00000000">
        <w:rPr>
          <w:rtl w:val="0"/>
        </w:rPr>
      </w:r>
    </w:p>
    <w:p w:rsidR="00000000" w:rsidDel="00000000" w:rsidP="00000000" w:rsidRDefault="00000000" w:rsidRPr="00000000" w14:paraId="0000004C">
      <w:pPr>
        <w:ind w:left="3402" w:hanging="21.999999999999886"/>
        <w:rPr>
          <w:color w:val="000000"/>
        </w:rPr>
      </w:pPr>
      <w:r w:rsidDel="00000000" w:rsidR="00000000" w:rsidRPr="00000000">
        <w:rPr>
          <w:b w:val="1"/>
          <w:bCs w:val="1"/>
          <w:color w:val="000000"/>
          <w:rtl w:val="0"/>
        </w:rPr>
        <w:t xml:space="preserve">Referencia</w:t>
      </w:r>
      <w:r w:rsidDel="00000000" w:rsidR="00000000" w:rsidRPr="00000000">
        <w:rPr>
          <w:color w:val="000000"/>
          <w:rtl w:val="0"/>
        </w:rPr>
        <w:t xml:space="preserve">: CO1.PCCNTR. 9095154 de 2026</w:t>
      </w:r>
    </w:p>
    <w:p w:rsidR="00000000" w:rsidDel="00000000" w:rsidP="00000000" w:rsidRDefault="00000000" w:rsidRPr="00000000" w14:paraId="0000004D">
      <w:pPr>
        <w:rPr>
          <w:color w:val="000000"/>
        </w:rPr>
      </w:pPr>
      <w:r w:rsidDel="00000000" w:rsidR="00000000" w:rsidRPr="00000000">
        <w:rPr>
          <w:rtl w:val="0"/>
        </w:rPr>
      </w:r>
    </w:p>
    <w:p w:rsidR="00000000" w:rsidDel="00000000" w:rsidP="00000000" w:rsidRDefault="00000000" w:rsidRPr="00000000" w14:paraId="0000004E">
      <w:pPr>
        <w:rPr>
          <w:color w:val="000000"/>
        </w:rPr>
      </w:pPr>
      <w:r w:rsidDel="00000000" w:rsidR="00000000" w:rsidRPr="00000000">
        <w:rPr>
          <w:rFonts w:ascii="Arial" w:cs="Arial" w:eastAsia="Arial" w:hAnsi="Arial"/>
          <w:b w:val="1"/>
          <w:bCs w:val="1"/>
          <w:color w:val="000000"/>
          <w:rtl w:val="0"/>
        </w:rPr>
        <w:t xml:space="preserve">Paula Andrea Urbano Gómez,</w:t>
      </w:r>
      <w:r w:rsidDel="00000000" w:rsidR="00000000" w:rsidRPr="00000000">
        <w:rPr>
          <w:color w:val="000000"/>
          <w:rtl w:val="0"/>
        </w:rPr>
        <w:t xml:space="preserve"> identificada con la cédula de ciudadanía nro. 59589723 en mi calidad de contratista del SENA, en cumplimiento del Contrato de Prestación de Servicios de la referencia, a continuación, presento el Informe de actividades realizadas en el mes objeto de cobro.</w:t>
      </w:r>
    </w:p>
    <w:p w:rsidR="00000000" w:rsidDel="00000000" w:rsidP="00000000" w:rsidRDefault="00000000" w:rsidRPr="00000000" w14:paraId="0000004F">
      <w:pPr>
        <w:rPr>
          <w:color w:val="000000"/>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Valor y forma de Pago:</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El valor del contrato es </w:t>
      </w:r>
      <w:r w:rsidDel="00000000" w:rsidR="00000000" w:rsidRPr="00000000">
        <w:rPr>
          <w:rFonts w:ascii="Arial" w:cs="Arial" w:eastAsia="Arial" w:hAnsi="Arial"/>
          <w:i w:val="1"/>
          <w:iCs w:val="1"/>
          <w:sz w:val="24"/>
          <w:szCs w:val="24"/>
          <w:rtl w:val="0"/>
        </w:rPr>
        <w:t xml:space="preserve">$36.952.477</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m/cte. Esta suma será pagada por el SENA al contratista de la siguiente manera: a) Una (01) cuota por el mes de febrero por valor de </w:t>
      </w:r>
      <w:r w:rsidDel="00000000" w:rsidR="00000000" w:rsidRPr="00000000">
        <w:rPr>
          <w:rFonts w:ascii="Arial" w:cs="Arial" w:eastAsia="Arial" w:hAnsi="Arial"/>
          <w:i w:val="1"/>
          <w:iCs w:val="1"/>
          <w:sz w:val="24"/>
          <w:szCs w:val="24"/>
          <w:rtl w:val="0"/>
        </w:rPr>
        <w:t xml:space="preserve">$4.579.580</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m/cte. b) seis (06) cuotas iguales de marzo a agosto por valor de $ 4.737.497 m/cte. c) una (01) cuota por el mes de septiembre por valor de </w:t>
      </w:r>
      <w:r w:rsidDel="00000000" w:rsidR="00000000" w:rsidRPr="00000000">
        <w:rPr>
          <w:rFonts w:ascii="Arial" w:cs="Arial" w:eastAsia="Arial" w:hAnsi="Arial"/>
          <w:i w:val="1"/>
          <w:iCs w:val="1"/>
          <w:sz w:val="24"/>
          <w:szCs w:val="24"/>
          <w:rtl w:val="0"/>
        </w:rPr>
        <w:t xml:space="preserve">$3.947.914</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m/cte. cada una.</w:t>
      </w:r>
    </w:p>
    <w:p w:rsidR="00000000" w:rsidDel="00000000" w:rsidP="00000000" w:rsidRDefault="00000000" w:rsidRPr="00000000" w14:paraId="00000051">
      <w:pPr>
        <w:rPr>
          <w:color w:val="000000"/>
        </w:rPr>
      </w:pPr>
      <w:r w:rsidDel="00000000" w:rsidR="00000000" w:rsidRPr="00000000">
        <w:rPr>
          <w:rtl w:val="0"/>
        </w:rPr>
      </w:r>
    </w:p>
    <w:p w:rsidR="00000000" w:rsidDel="00000000" w:rsidP="00000000" w:rsidRDefault="00000000" w:rsidRPr="00000000" w14:paraId="00000052">
      <w:pPr>
        <w:rPr>
          <w:color w:val="000000"/>
        </w:rPr>
      </w:pPr>
      <w:r w:rsidDel="00000000" w:rsidR="00000000" w:rsidRPr="00000000">
        <w:rPr>
          <w:b w:val="1"/>
          <w:bCs w:val="1"/>
          <w:color w:val="000000"/>
          <w:rtl w:val="0"/>
        </w:rPr>
        <w:t xml:space="preserve">Plazo:</w:t>
      </w:r>
      <w:r w:rsidDel="00000000" w:rsidR="00000000" w:rsidRPr="00000000">
        <w:rPr>
          <w:rFonts w:ascii="Arial" w:cs="Arial" w:eastAsia="Arial" w:hAnsi="Arial"/>
          <w:color w:val="000000"/>
          <w:rtl w:val="0"/>
        </w:rPr>
        <w:t xml:space="preserve"> 7 meses 24 días, hasta el 25 septiembre 2026</w:t>
      </w:r>
      <w:r w:rsidDel="00000000" w:rsidR="00000000" w:rsidRPr="00000000">
        <w:rPr>
          <w:rtl w:val="0"/>
        </w:rPr>
      </w:r>
    </w:p>
    <w:p w:rsidR="00000000" w:rsidDel="00000000" w:rsidP="00000000" w:rsidRDefault="00000000" w:rsidRPr="00000000" w14:paraId="00000053">
      <w:pPr>
        <w:rPr>
          <w:color w:val="000000"/>
        </w:rPr>
      </w:pPr>
      <w:r w:rsidDel="00000000" w:rsidR="00000000" w:rsidRPr="00000000">
        <w:rPr>
          <w:rtl w:val="0"/>
        </w:rPr>
      </w:r>
    </w:p>
    <w:p w:rsidR="00000000" w:rsidDel="00000000" w:rsidP="00000000" w:rsidRDefault="00000000" w:rsidRPr="00000000" w14:paraId="00000054">
      <w:pPr>
        <w:rPr>
          <w:color w:val="000000"/>
        </w:rPr>
      </w:pPr>
      <w:r w:rsidDel="00000000" w:rsidR="00000000" w:rsidRPr="00000000">
        <w:rPr>
          <w:b w:val="1"/>
          <w:bCs w:val="1"/>
          <w:color w:val="000000"/>
          <w:rtl w:val="0"/>
        </w:rPr>
        <w:t xml:space="preserve">Objeto: </w:t>
      </w:r>
      <w:r w:rsidDel="00000000" w:rsidR="00000000" w:rsidRPr="00000000">
        <w:rPr>
          <w:color w:val="000000"/>
          <w:rtl w:val="0"/>
        </w:rPr>
        <w:t xml:space="preserve">INSTRUCTOR: PRESTACIÓN DE SERVICIOS PROFESIONALES DE CARÁCTER TEMPORAL DE INSTRUCTORES PARA IMPARTIR FORMACIÓN PROFESIONAL INTEGRAL EN EL ÁREA DE IDIOMAS-TITULADA INGLES VIRTUAL Y PRESENCIAL DE LOS DIFERENTES PROGRAMAS DE FORMACIÓN TITULADA Y COMPLEMENTARIA DEL CENTRO DE LA </w:t>
      </w:r>
      <w:r w:rsidDel="00000000" w:rsidR="00000000" w:rsidRPr="00000000">
        <w:rPr>
          <w:rtl w:val="0"/>
        </w:rPr>
        <w:t xml:space="preserve">CONSTRUCCIÓN</w:t>
      </w:r>
      <w:r w:rsidDel="00000000" w:rsidR="00000000" w:rsidRPr="00000000">
        <w:rPr>
          <w:color w:val="000000"/>
          <w:rtl w:val="0"/>
        </w:rPr>
        <w:t xml:space="preserve"> PARA LA VIGENCIA 2026.</w:t>
      </w:r>
    </w:p>
    <w:p w:rsidR="00000000" w:rsidDel="00000000" w:rsidP="00000000" w:rsidRDefault="00000000" w:rsidRPr="00000000" w14:paraId="00000055">
      <w:pPr>
        <w:rPr>
          <w:b w:val="1"/>
          <w:bCs w:val="1"/>
          <w:color w:val="000000"/>
        </w:rPr>
      </w:pPr>
      <w:r w:rsidDel="00000000" w:rsidR="00000000" w:rsidRPr="00000000">
        <w:rPr>
          <w:b w:val="1"/>
          <w:bCs w:val="1"/>
          <w:color w:val="000000"/>
          <w:rtl w:val="0"/>
        </w:rPr>
        <w:t xml:space="preserve">Ejecución mensual de actividades</w:t>
      </w:r>
    </w:p>
    <w:p w:rsidR="00000000" w:rsidDel="00000000" w:rsidP="00000000" w:rsidRDefault="00000000" w:rsidRPr="00000000" w14:paraId="00000056">
      <w:pPr>
        <w:rPr>
          <w:color w:val="000000"/>
        </w:rPr>
      </w:pPr>
      <w:r w:rsidDel="00000000" w:rsidR="00000000" w:rsidRPr="00000000">
        <w:rPr>
          <w:rtl w:val="0"/>
        </w:rPr>
      </w:r>
    </w:p>
    <w:tbl>
      <w:tblPr>
        <w:tblStyle w:val="Table3"/>
        <w:tblW w:w="92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1"/>
        <w:gridCol w:w="3036"/>
        <w:gridCol w:w="4130"/>
        <w:gridCol w:w="1503"/>
        <w:tblGridChange w:id="0">
          <w:tblGrid>
            <w:gridCol w:w="541"/>
            <w:gridCol w:w="3036"/>
            <w:gridCol w:w="4130"/>
            <w:gridCol w:w="1503"/>
          </w:tblGrid>
        </w:tblGridChange>
      </w:tblGrid>
      <w:tr>
        <w:trPr>
          <w:cantSplit w:val="0"/>
          <w:trHeight w:val="580" w:hRule="atLeast"/>
          <w:tblHeader w:val="0"/>
        </w:trPr>
        <w:tc>
          <w:tcPr>
            <w:vAlign w:val="center"/>
          </w:tcPr>
          <w:p w:rsidR="00000000" w:rsidDel="00000000" w:rsidP="00000000" w:rsidRDefault="00000000" w:rsidRPr="00000000" w14:paraId="00000057">
            <w:pPr>
              <w:spacing w:line="240" w:lineRule="auto"/>
              <w:jc w:val="center"/>
              <w:rPr>
                <w:b w:val="1"/>
                <w:bCs w:val="1"/>
                <w:color w:val="000000"/>
              </w:rPr>
            </w:pPr>
            <w:r w:rsidDel="00000000" w:rsidR="00000000" w:rsidRPr="00000000">
              <w:rPr>
                <w:b w:val="1"/>
                <w:bCs w:val="1"/>
                <w:color w:val="000000"/>
                <w:rtl w:val="0"/>
              </w:rPr>
              <w:t xml:space="preserve">Nro.</w:t>
            </w:r>
          </w:p>
        </w:tc>
        <w:tc>
          <w:tcPr>
            <w:vAlign w:val="center"/>
          </w:tcPr>
          <w:p w:rsidR="00000000" w:rsidDel="00000000" w:rsidP="00000000" w:rsidRDefault="00000000" w:rsidRPr="00000000" w14:paraId="00000058">
            <w:pPr>
              <w:spacing w:line="240" w:lineRule="auto"/>
              <w:jc w:val="center"/>
              <w:rPr>
                <w:b w:val="1"/>
                <w:bCs w:val="1"/>
                <w:color w:val="000000"/>
              </w:rPr>
            </w:pPr>
            <w:r w:rsidDel="00000000" w:rsidR="00000000" w:rsidRPr="00000000">
              <w:rPr>
                <w:b w:val="1"/>
                <w:bCs w:val="1"/>
                <w:color w:val="000000"/>
                <w:rtl w:val="0"/>
              </w:rPr>
              <w:t xml:space="preserve">Obligaciones</w:t>
            </w:r>
          </w:p>
        </w:tc>
        <w:tc>
          <w:tcPr>
            <w:vAlign w:val="center"/>
          </w:tcPr>
          <w:p w:rsidR="00000000" w:rsidDel="00000000" w:rsidP="00000000" w:rsidRDefault="00000000" w:rsidRPr="00000000" w14:paraId="00000059">
            <w:pPr>
              <w:spacing w:line="240" w:lineRule="auto"/>
              <w:jc w:val="center"/>
              <w:rPr>
                <w:b w:val="1"/>
                <w:bCs w:val="1"/>
                <w:color w:val="000000"/>
              </w:rPr>
            </w:pPr>
            <w:r w:rsidDel="00000000" w:rsidR="00000000" w:rsidRPr="00000000">
              <w:rPr>
                <w:b w:val="1"/>
                <w:bCs w:val="1"/>
                <w:color w:val="000000"/>
                <w:rtl w:val="0"/>
              </w:rPr>
              <w:t xml:space="preserve">Acciones realizadas</w:t>
            </w:r>
          </w:p>
        </w:tc>
        <w:tc>
          <w:tcPr>
            <w:vAlign w:val="center"/>
          </w:tcPr>
          <w:p w:rsidR="00000000" w:rsidDel="00000000" w:rsidP="00000000" w:rsidRDefault="00000000" w:rsidRPr="00000000" w14:paraId="0000005A">
            <w:pPr>
              <w:spacing w:line="240" w:lineRule="auto"/>
              <w:jc w:val="center"/>
              <w:rPr>
                <w:b w:val="1"/>
                <w:bCs w:val="1"/>
                <w:color w:val="000000"/>
              </w:rPr>
            </w:pPr>
            <w:r w:rsidDel="00000000" w:rsidR="00000000" w:rsidRPr="00000000">
              <w:rPr>
                <w:b w:val="1"/>
                <w:bCs w:val="1"/>
                <w:color w:val="000000"/>
                <w:rtl w:val="0"/>
              </w:rPr>
              <w:t xml:space="preserve">Evidencias</w:t>
            </w:r>
          </w:p>
        </w:tc>
      </w:tr>
      <w:tr>
        <w:trPr>
          <w:cantSplit w:val="0"/>
          <w:trHeight w:val="290" w:hRule="atLeast"/>
          <w:tblHeader w:val="0"/>
        </w:trPr>
        <w:tc>
          <w:tcPr>
            <w:vAlign w:val="center"/>
          </w:tcPr>
          <w:p w:rsidR="00000000" w:rsidDel="00000000" w:rsidP="00000000" w:rsidRDefault="00000000" w:rsidRPr="00000000" w14:paraId="0000005B">
            <w:pPr>
              <w:spacing w:line="240" w:lineRule="auto"/>
              <w:jc w:val="center"/>
              <w:rPr>
                <w:color w:val="000000"/>
                <w:sz w:val="20"/>
                <w:szCs w:val="20"/>
              </w:rPr>
            </w:pPr>
            <w:r w:rsidDel="00000000" w:rsidR="00000000" w:rsidRPr="00000000">
              <w:rPr>
                <w:color w:val="000000"/>
                <w:sz w:val="20"/>
                <w:szCs w:val="20"/>
                <w:rtl w:val="0"/>
              </w:rPr>
              <w:t xml:space="preserve">1</w:t>
            </w:r>
          </w:p>
        </w:tc>
        <w:tc>
          <w:tcPr>
            <w:vAlign w:val="center"/>
          </w:tcPr>
          <w:p w:rsidR="00000000" w:rsidDel="00000000" w:rsidP="00000000" w:rsidRDefault="00000000" w:rsidRPr="00000000" w14:paraId="0000005C">
            <w:pPr>
              <w:spacing w:line="240" w:lineRule="auto"/>
              <w:jc w:val="left"/>
              <w:rPr>
                <w:color w:val="000000"/>
                <w:sz w:val="20"/>
                <w:szCs w:val="20"/>
              </w:rPr>
            </w:pPr>
            <w:r w:rsidDel="00000000" w:rsidR="00000000" w:rsidRPr="00000000">
              <w:rPr>
                <w:color w:val="000000"/>
                <w:rtl w:val="0"/>
              </w:rPr>
              <w:t xml:space="preserve">Participar en la planeación de los procesos formativos de acuerdo con los lineamientos institucionales, para el área temática del objeto contractual.</w:t>
            </w:r>
            <w:r w:rsidDel="00000000" w:rsidR="00000000" w:rsidRPr="00000000">
              <w:rPr>
                <w:rtl w:val="0"/>
              </w:rPr>
            </w:r>
          </w:p>
        </w:tc>
        <w:tc>
          <w:tcPr/>
          <w:p w:rsidR="00000000" w:rsidDel="00000000" w:rsidP="00000000" w:rsidRDefault="00000000" w:rsidRPr="00000000" w14:paraId="0000005D">
            <w:pPr>
              <w:spacing w:line="240" w:lineRule="auto"/>
              <w:jc w:val="left"/>
              <w:rPr>
                <w:color w:val="000000"/>
              </w:rPr>
            </w:pPr>
            <w:r w:rsidDel="00000000" w:rsidR="00000000" w:rsidRPr="00000000">
              <w:rPr>
                <w:color w:val="000000"/>
                <w:rtl w:val="0"/>
              </w:rPr>
              <w:t xml:space="preserve">La planeación de la programación de la jornada de alistamiento se llevó a cabo en julio. </w:t>
            </w:r>
          </w:p>
        </w:tc>
        <w:tc>
          <w:tcPr/>
          <w:p w:rsidR="00000000" w:rsidDel="00000000" w:rsidP="00000000" w:rsidRDefault="00000000" w:rsidRPr="00000000" w14:paraId="0000005E">
            <w:pPr>
              <w:spacing w:line="240" w:lineRule="auto"/>
              <w:jc w:val="left"/>
              <w:rPr>
                <w:color w:val="000000"/>
              </w:rPr>
            </w:pPr>
            <w:r w:rsidDel="00000000" w:rsidR="00000000" w:rsidRPr="00000000">
              <w:rPr>
                <w:rtl w:val="0"/>
              </w:rPr>
              <w:t xml:space="preserve">Acta de Asistencia a planeación de la programación. </w:t>
            </w: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5F">
            <w:pPr>
              <w:spacing w:line="240" w:lineRule="auto"/>
              <w:jc w:val="center"/>
              <w:rPr>
                <w:color w:val="000000"/>
                <w:sz w:val="20"/>
                <w:szCs w:val="20"/>
              </w:rPr>
            </w:pPr>
            <w:r w:rsidDel="00000000" w:rsidR="00000000" w:rsidRPr="00000000">
              <w:rPr>
                <w:color w:val="000000"/>
                <w:sz w:val="20"/>
                <w:szCs w:val="20"/>
                <w:rtl w:val="0"/>
              </w:rPr>
              <w:t xml:space="preserve">2</w:t>
            </w:r>
          </w:p>
        </w:tc>
        <w:tc>
          <w:tcPr>
            <w:vAlign w:val="center"/>
          </w:tcPr>
          <w:p w:rsidR="00000000" w:rsidDel="00000000" w:rsidP="00000000" w:rsidRDefault="00000000" w:rsidRPr="00000000" w14:paraId="00000060">
            <w:pPr>
              <w:spacing w:line="240" w:lineRule="auto"/>
              <w:jc w:val="left"/>
              <w:rPr>
                <w:color w:val="000000"/>
                <w:sz w:val="20"/>
                <w:szCs w:val="20"/>
              </w:rPr>
            </w:pPr>
            <w:r w:rsidDel="00000000" w:rsidR="00000000" w:rsidRPr="00000000">
              <w:rPr>
                <w:color w:val="000000"/>
                <w:rtl w:val="0"/>
              </w:rPr>
              <w:t xml:space="preserve">Participar bajo previa autorización, en jornadas de diseño y desarrollo curricular de programas de Formación Profesional Integral, conforme a las necesidades nacionales y a los lineamientos institucionales requeridos para el área temática objeto del contrato.</w:t>
            </w:r>
            <w:r w:rsidDel="00000000" w:rsidR="00000000" w:rsidRPr="00000000">
              <w:rPr>
                <w:rtl w:val="0"/>
              </w:rPr>
            </w:r>
          </w:p>
        </w:tc>
        <w:tc>
          <w:tcPr/>
          <w:p w:rsidR="00000000" w:rsidDel="00000000" w:rsidP="00000000" w:rsidRDefault="00000000" w:rsidRPr="00000000" w14:paraId="00000061">
            <w:pPr>
              <w:spacing w:line="240" w:lineRule="auto"/>
              <w:jc w:val="left"/>
              <w:rPr>
                <w:color w:val="000000"/>
              </w:rPr>
            </w:pPr>
            <w:r w:rsidDel="00000000" w:rsidR="00000000" w:rsidRPr="00000000">
              <w:rPr>
                <w:color w:val="000000"/>
                <w:rtl w:val="0"/>
              </w:rPr>
              <w:t xml:space="preserve">Se participó en las jornadas de diseño de desarrollo curricular según asignación académica establecida para este periodo de cobro</w:t>
            </w:r>
          </w:p>
        </w:tc>
        <w:tc>
          <w:tcPr/>
          <w:p w:rsidR="00000000" w:rsidDel="00000000" w:rsidP="00000000" w:rsidRDefault="00000000" w:rsidRPr="00000000" w14:paraId="00000062">
            <w:pPr>
              <w:spacing w:line="240" w:lineRule="auto"/>
              <w:jc w:val="left"/>
              <w:rPr>
                <w:color w:val="000000"/>
              </w:rPr>
            </w:pPr>
            <w:r w:rsidDel="00000000" w:rsidR="00000000" w:rsidRPr="00000000">
              <w:rPr>
                <w:color w:val="000000"/>
                <w:rtl w:val="0"/>
              </w:rPr>
              <w:t xml:space="preserve">Actas de desarrollo curricular </w:t>
            </w:r>
          </w:p>
          <w:p w:rsidR="00000000" w:rsidDel="00000000" w:rsidP="00000000" w:rsidRDefault="00000000" w:rsidRPr="00000000" w14:paraId="00000063">
            <w:pPr>
              <w:spacing w:line="240" w:lineRule="auto"/>
              <w:jc w:val="left"/>
              <w:rPr>
                <w:color w:val="000000"/>
              </w:rPr>
            </w:pP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64">
            <w:pPr>
              <w:spacing w:line="240" w:lineRule="auto"/>
              <w:jc w:val="center"/>
              <w:rPr>
                <w:color w:val="000000"/>
                <w:sz w:val="20"/>
                <w:szCs w:val="20"/>
              </w:rPr>
            </w:pPr>
            <w:r w:rsidDel="00000000" w:rsidR="00000000" w:rsidRPr="00000000">
              <w:rPr>
                <w:color w:val="000000"/>
                <w:sz w:val="20"/>
                <w:szCs w:val="20"/>
                <w:rtl w:val="0"/>
              </w:rPr>
              <w:t xml:space="preserve">3</w:t>
            </w:r>
          </w:p>
        </w:tc>
        <w:tc>
          <w:tcPr>
            <w:vAlign w:val="center"/>
          </w:tcPr>
          <w:p w:rsidR="00000000" w:rsidDel="00000000" w:rsidP="00000000" w:rsidRDefault="00000000" w:rsidRPr="00000000" w14:paraId="00000065">
            <w:pPr>
              <w:spacing w:line="240" w:lineRule="auto"/>
              <w:jc w:val="left"/>
              <w:rPr>
                <w:color w:val="000000"/>
                <w:sz w:val="20"/>
                <w:szCs w:val="20"/>
              </w:rPr>
            </w:pPr>
            <w:r w:rsidDel="00000000" w:rsidR="00000000" w:rsidRPr="00000000">
              <w:rPr>
                <w:color w:val="000000"/>
                <w:rtl w:val="0"/>
              </w:rPr>
              <w:t xml:space="preserve">Evaluar los aprendizajes previos correspondientes a las fichas asignadas, de acuerdo con los procedimientos, plazos y herramientas tecnológicas que la entidad defina.</w:t>
            </w:r>
            <w:r w:rsidDel="00000000" w:rsidR="00000000" w:rsidRPr="00000000">
              <w:rPr>
                <w:rtl w:val="0"/>
              </w:rPr>
            </w:r>
          </w:p>
        </w:tc>
        <w:tc>
          <w:tcPr/>
          <w:p w:rsidR="00000000" w:rsidDel="00000000" w:rsidP="00000000" w:rsidRDefault="00000000" w:rsidRPr="00000000" w14:paraId="00000066">
            <w:pPr>
              <w:spacing w:line="240" w:lineRule="auto"/>
              <w:jc w:val="left"/>
              <w:rPr>
                <w:color w:val="000000"/>
              </w:rPr>
            </w:pPr>
            <w:r w:rsidDel="00000000" w:rsidR="00000000" w:rsidRPr="00000000">
              <w:rPr>
                <w:color w:val="000000"/>
                <w:rtl w:val="0"/>
              </w:rPr>
              <w:t xml:space="preserve">Para este mes no se evalúo aprendizajes previos en las fichas asignadas. </w:t>
            </w:r>
          </w:p>
        </w:tc>
        <w:tc>
          <w:tcPr/>
          <w:p w:rsidR="00000000" w:rsidDel="00000000" w:rsidP="00000000" w:rsidRDefault="00000000" w:rsidRPr="00000000" w14:paraId="00000067">
            <w:pPr>
              <w:spacing w:line="240" w:lineRule="auto"/>
              <w:jc w:val="left"/>
              <w:rPr>
                <w:color w:val="000000"/>
              </w:rPr>
            </w:pPr>
            <w:r w:rsidDel="00000000" w:rsidR="00000000" w:rsidRPr="00000000">
              <w:rPr>
                <w:color w:val="000000"/>
                <w:rtl w:val="0"/>
              </w:rPr>
              <w:t xml:space="preserve">Nota aclaratoria</w:t>
            </w:r>
          </w:p>
        </w:tc>
      </w:tr>
      <w:tr>
        <w:trPr>
          <w:cantSplit w:val="0"/>
          <w:trHeight w:val="290" w:hRule="atLeast"/>
          <w:tblHeader w:val="0"/>
        </w:trPr>
        <w:tc>
          <w:tcPr>
            <w:vAlign w:val="center"/>
          </w:tcPr>
          <w:p w:rsidR="00000000" w:rsidDel="00000000" w:rsidP="00000000" w:rsidRDefault="00000000" w:rsidRPr="00000000" w14:paraId="00000068">
            <w:pPr>
              <w:spacing w:line="240" w:lineRule="auto"/>
              <w:jc w:val="center"/>
              <w:rPr>
                <w:color w:val="000000"/>
                <w:sz w:val="20"/>
                <w:szCs w:val="20"/>
              </w:rPr>
            </w:pPr>
            <w:r w:rsidDel="00000000" w:rsidR="00000000" w:rsidRPr="00000000">
              <w:rPr>
                <w:color w:val="000000"/>
                <w:sz w:val="20"/>
                <w:szCs w:val="20"/>
                <w:rtl w:val="0"/>
              </w:rPr>
              <w:t xml:space="preserve">4</w:t>
            </w:r>
          </w:p>
        </w:tc>
        <w:tc>
          <w:tcPr>
            <w:vAlign w:val="center"/>
          </w:tcPr>
          <w:p w:rsidR="00000000" w:rsidDel="00000000" w:rsidP="00000000" w:rsidRDefault="00000000" w:rsidRPr="00000000" w14:paraId="00000069">
            <w:pPr>
              <w:spacing w:line="240" w:lineRule="auto"/>
              <w:jc w:val="left"/>
              <w:rPr>
                <w:color w:val="000000"/>
                <w:sz w:val="20"/>
                <w:szCs w:val="20"/>
              </w:rPr>
            </w:pPr>
            <w:r w:rsidDel="00000000" w:rsidR="00000000" w:rsidRPr="00000000">
              <w:rPr>
                <w:color w:val="000000"/>
                <w:rtl w:val="0"/>
              </w:rPr>
              <w:t xml:space="preserve">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r w:rsidDel="00000000" w:rsidR="00000000" w:rsidRPr="00000000">
              <w:rPr>
                <w:rtl w:val="0"/>
              </w:rPr>
            </w:r>
          </w:p>
        </w:tc>
        <w:tc>
          <w:tcPr/>
          <w:p w:rsidR="00000000" w:rsidDel="00000000" w:rsidP="00000000" w:rsidRDefault="00000000" w:rsidRPr="00000000" w14:paraId="0000006A">
            <w:pPr>
              <w:spacing w:line="240" w:lineRule="auto"/>
              <w:jc w:val="left"/>
              <w:rPr>
                <w:color w:val="000000"/>
              </w:rPr>
            </w:pPr>
            <w:r w:rsidDel="00000000" w:rsidR="00000000" w:rsidRPr="00000000">
              <w:rPr>
                <w:color w:val="000000"/>
                <w:rtl w:val="0"/>
              </w:rPr>
              <w:t xml:space="preserve">Se ha ejecutado la formación profesional integral de acuerdo con la programación establecida en las diferentes fichas participando en la planeación de estas:  No se hace llamados de asistencia</w:t>
            </w:r>
          </w:p>
          <w:p w:rsidR="00000000" w:rsidDel="00000000" w:rsidP="00000000" w:rsidRDefault="00000000" w:rsidRPr="00000000" w14:paraId="0000006B">
            <w:pPr>
              <w:spacing w:line="240" w:lineRule="auto"/>
              <w:jc w:val="left"/>
              <w:rPr>
                <w:color w:val="000000"/>
              </w:rPr>
            </w:pPr>
            <w:r w:rsidDel="00000000" w:rsidR="00000000" w:rsidRPr="00000000">
              <w:rPr>
                <w:color w:val="000000"/>
                <w:rtl w:val="0"/>
              </w:rPr>
              <w:t xml:space="preserve">y se hace seguimiento a los procesos formativos virtuales.</w:t>
            </w:r>
          </w:p>
        </w:tc>
        <w:tc>
          <w:tcPr/>
          <w:p w:rsidR="00000000" w:rsidDel="00000000" w:rsidP="00000000" w:rsidRDefault="00000000" w:rsidRPr="00000000" w14:paraId="0000006C">
            <w:pPr>
              <w:spacing w:line="240" w:lineRule="auto"/>
              <w:jc w:val="left"/>
              <w:rPr>
                <w:color w:val="000000"/>
              </w:rPr>
            </w:pPr>
            <w:r w:rsidDel="00000000" w:rsidR="00000000" w:rsidRPr="00000000">
              <w:rPr>
                <w:color w:val="000000"/>
                <w:rtl w:val="0"/>
              </w:rPr>
              <w:t xml:space="preserve">Nota aclaratoria </w:t>
            </w:r>
          </w:p>
          <w:p w:rsidR="00000000" w:rsidDel="00000000" w:rsidP="00000000" w:rsidRDefault="00000000" w:rsidRPr="00000000" w14:paraId="0000006D">
            <w:pPr>
              <w:spacing w:line="240" w:lineRule="auto"/>
              <w:jc w:val="left"/>
              <w:rPr>
                <w:color w:val="000000"/>
              </w:rPr>
            </w:pPr>
            <w:r w:rsidDel="00000000" w:rsidR="00000000" w:rsidRPr="00000000">
              <w:rPr>
                <w:rtl w:val="0"/>
              </w:rPr>
            </w:r>
          </w:p>
          <w:p w:rsidR="00000000" w:rsidDel="00000000" w:rsidP="00000000" w:rsidRDefault="00000000" w:rsidRPr="00000000" w14:paraId="0000006E">
            <w:pPr>
              <w:spacing w:line="240" w:lineRule="auto"/>
              <w:jc w:val="left"/>
              <w:rPr>
                <w:color w:val="000000"/>
              </w:rPr>
            </w:pPr>
            <w:r w:rsidDel="00000000" w:rsidR="00000000" w:rsidRPr="00000000">
              <w:rPr>
                <w:color w:val="000000"/>
                <w:rtl w:val="0"/>
              </w:rPr>
              <w:t xml:space="preserve">Seguimiento proceso evaluativo </w:t>
            </w:r>
          </w:p>
          <w:p w:rsidR="00000000" w:rsidDel="00000000" w:rsidP="00000000" w:rsidRDefault="00000000" w:rsidRPr="00000000" w14:paraId="0000006F">
            <w:pPr>
              <w:spacing w:line="240" w:lineRule="auto"/>
              <w:jc w:val="left"/>
              <w:rPr>
                <w:color w:val="000000"/>
              </w:rPr>
            </w:pPr>
            <w:r w:rsidDel="00000000" w:rsidR="00000000" w:rsidRPr="00000000">
              <w:rPr>
                <w:rtl w:val="0"/>
              </w:rPr>
            </w:r>
          </w:p>
          <w:p w:rsidR="00000000" w:rsidDel="00000000" w:rsidP="00000000" w:rsidRDefault="00000000" w:rsidRPr="00000000" w14:paraId="00000070">
            <w:pPr>
              <w:spacing w:line="240" w:lineRule="auto"/>
              <w:jc w:val="left"/>
              <w:rPr>
                <w:color w:val="000000"/>
              </w:rPr>
            </w:pPr>
            <w:r w:rsidDel="00000000" w:rsidR="00000000" w:rsidRPr="00000000">
              <w:rPr>
                <w:rtl w:val="0"/>
              </w:rPr>
            </w:r>
          </w:p>
          <w:p w:rsidR="00000000" w:rsidDel="00000000" w:rsidP="00000000" w:rsidRDefault="00000000" w:rsidRPr="00000000" w14:paraId="00000071">
            <w:pPr>
              <w:spacing w:line="240" w:lineRule="auto"/>
              <w:jc w:val="left"/>
              <w:rPr>
                <w:color w:val="000000"/>
              </w:rPr>
            </w:pPr>
            <w:r w:rsidDel="00000000" w:rsidR="00000000" w:rsidRPr="00000000">
              <w:rPr>
                <w:rtl w:val="0"/>
              </w:rPr>
            </w:r>
          </w:p>
          <w:p w:rsidR="00000000" w:rsidDel="00000000" w:rsidP="00000000" w:rsidRDefault="00000000" w:rsidRPr="00000000" w14:paraId="00000072">
            <w:pPr>
              <w:spacing w:line="240" w:lineRule="auto"/>
              <w:jc w:val="left"/>
              <w:rPr>
                <w:color w:val="000000"/>
              </w:rPr>
            </w:pP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73">
            <w:pPr>
              <w:spacing w:line="240" w:lineRule="auto"/>
              <w:jc w:val="center"/>
              <w:rPr>
                <w:color w:val="000000"/>
                <w:sz w:val="20"/>
                <w:szCs w:val="20"/>
              </w:rPr>
            </w:pPr>
            <w:r w:rsidDel="00000000" w:rsidR="00000000" w:rsidRPr="00000000">
              <w:rPr>
                <w:color w:val="000000"/>
                <w:sz w:val="20"/>
                <w:szCs w:val="20"/>
                <w:rtl w:val="0"/>
              </w:rPr>
              <w:t xml:space="preserve">5</w:t>
            </w:r>
          </w:p>
        </w:tc>
        <w:tc>
          <w:tcPr>
            <w:vAlign w:val="center"/>
          </w:tcPr>
          <w:p w:rsidR="00000000" w:rsidDel="00000000" w:rsidP="00000000" w:rsidRDefault="00000000" w:rsidRPr="00000000" w14:paraId="00000074">
            <w:pPr>
              <w:spacing w:line="240" w:lineRule="auto"/>
              <w:jc w:val="left"/>
              <w:rPr>
                <w:color w:val="000000"/>
                <w:sz w:val="20"/>
                <w:szCs w:val="20"/>
              </w:rPr>
            </w:pPr>
            <w:r w:rsidDel="00000000" w:rsidR="00000000" w:rsidRPr="00000000">
              <w:rPr>
                <w:color w:val="000000"/>
                <w:rtl w:val="0"/>
              </w:rPr>
              <w:t xml:space="preserve">Participar bajo previa autorización en proyectos de investigación o innovación técnica y/o pedagógica alineados con las políticas de SENNOVA.</w:t>
            </w:r>
            <w:r w:rsidDel="00000000" w:rsidR="00000000" w:rsidRPr="00000000">
              <w:rPr>
                <w:rtl w:val="0"/>
              </w:rPr>
            </w:r>
          </w:p>
        </w:tc>
        <w:tc>
          <w:tcPr/>
          <w:p w:rsidR="00000000" w:rsidDel="00000000" w:rsidP="00000000" w:rsidRDefault="00000000" w:rsidRPr="00000000" w14:paraId="00000075">
            <w:pPr>
              <w:spacing w:line="240" w:lineRule="auto"/>
              <w:jc w:val="left"/>
              <w:rPr>
                <w:color w:val="000000"/>
              </w:rPr>
            </w:pPr>
            <w:r w:rsidDel="00000000" w:rsidR="00000000" w:rsidRPr="00000000">
              <w:rPr>
                <w:color w:val="000000"/>
                <w:rtl w:val="0"/>
              </w:rPr>
              <w:t xml:space="preserve">Para el presente mes no me encuentro participando en proyectos de investigación o innovación técnica y/o pedagógica</w:t>
            </w:r>
          </w:p>
        </w:tc>
        <w:tc>
          <w:tcPr/>
          <w:p w:rsidR="00000000" w:rsidDel="00000000" w:rsidP="00000000" w:rsidRDefault="00000000" w:rsidRPr="00000000" w14:paraId="00000076">
            <w:pPr>
              <w:spacing w:line="240" w:lineRule="auto"/>
              <w:jc w:val="left"/>
              <w:rPr>
                <w:color w:val="000000"/>
              </w:rPr>
            </w:pPr>
            <w:r w:rsidDel="00000000" w:rsidR="00000000" w:rsidRPr="00000000">
              <w:rPr>
                <w:color w:val="000000"/>
                <w:rtl w:val="0"/>
              </w:rPr>
              <w:t xml:space="preserve">Nota aclaratoria </w:t>
            </w:r>
          </w:p>
        </w:tc>
      </w:tr>
      <w:tr>
        <w:trPr>
          <w:cantSplit w:val="0"/>
          <w:trHeight w:val="290" w:hRule="atLeast"/>
          <w:tblHeader w:val="0"/>
        </w:trPr>
        <w:tc>
          <w:tcPr>
            <w:vAlign w:val="center"/>
          </w:tcPr>
          <w:p w:rsidR="00000000" w:rsidDel="00000000" w:rsidP="00000000" w:rsidRDefault="00000000" w:rsidRPr="00000000" w14:paraId="00000077">
            <w:pPr>
              <w:spacing w:line="240" w:lineRule="auto"/>
              <w:jc w:val="center"/>
              <w:rPr>
                <w:color w:val="000000"/>
                <w:sz w:val="20"/>
                <w:szCs w:val="20"/>
              </w:rPr>
            </w:pPr>
            <w:r w:rsidDel="00000000" w:rsidR="00000000" w:rsidRPr="00000000">
              <w:rPr>
                <w:color w:val="000000"/>
                <w:sz w:val="20"/>
                <w:szCs w:val="20"/>
                <w:rtl w:val="0"/>
              </w:rPr>
              <w:t xml:space="preserve">6</w:t>
            </w:r>
          </w:p>
        </w:tc>
        <w:tc>
          <w:tcPr>
            <w:vAlign w:val="center"/>
          </w:tcPr>
          <w:p w:rsidR="00000000" w:rsidDel="00000000" w:rsidP="00000000" w:rsidRDefault="00000000" w:rsidRPr="00000000" w14:paraId="00000078">
            <w:pPr>
              <w:spacing w:line="240" w:lineRule="auto"/>
              <w:jc w:val="left"/>
              <w:rPr>
                <w:color w:val="000000"/>
                <w:sz w:val="20"/>
                <w:szCs w:val="20"/>
              </w:rPr>
            </w:pPr>
            <w:r w:rsidDel="00000000" w:rsidR="00000000" w:rsidRPr="00000000">
              <w:rPr>
                <w:color w:val="000000"/>
                <w:rtl w:val="0"/>
              </w:rPr>
              <w:t xml:space="preserve">Entregar los soportes del procedimiento de Ingreso de aprendices al programa de formación tales como: Ficha de matrícula; fotocopia del documento de identidad, y/o requisitos definidos en el diseño curricular, cuando ejecute formación complementaria.</w:t>
            </w:r>
            <w:r w:rsidDel="00000000" w:rsidR="00000000" w:rsidRPr="00000000">
              <w:rPr>
                <w:rtl w:val="0"/>
              </w:rPr>
            </w:r>
          </w:p>
        </w:tc>
        <w:tc>
          <w:tcPr/>
          <w:p w:rsidR="00000000" w:rsidDel="00000000" w:rsidP="00000000" w:rsidRDefault="00000000" w:rsidRPr="00000000" w14:paraId="00000079">
            <w:pPr>
              <w:spacing w:line="240" w:lineRule="auto"/>
              <w:jc w:val="left"/>
              <w:rPr>
                <w:color w:val="000000"/>
              </w:rPr>
            </w:pPr>
            <w:r w:rsidDel="00000000" w:rsidR="00000000" w:rsidRPr="00000000">
              <w:rPr>
                <w:color w:val="000000"/>
                <w:rtl w:val="0"/>
              </w:rPr>
              <w:t xml:space="preserve">Dado que no tengo asignada formación complementaria no se entrega documentación relacionada</w:t>
            </w:r>
          </w:p>
          <w:p w:rsidR="00000000" w:rsidDel="00000000" w:rsidP="00000000" w:rsidRDefault="00000000" w:rsidRPr="00000000" w14:paraId="0000007A">
            <w:pPr>
              <w:spacing w:line="240" w:lineRule="auto"/>
              <w:jc w:val="left"/>
              <w:rPr>
                <w:color w:val="000000"/>
              </w:rPr>
            </w:pPr>
            <w:r w:rsidDel="00000000" w:rsidR="00000000" w:rsidRPr="00000000">
              <w:rPr>
                <w:rtl w:val="0"/>
              </w:rPr>
            </w:r>
          </w:p>
          <w:p w:rsidR="00000000" w:rsidDel="00000000" w:rsidP="00000000" w:rsidRDefault="00000000" w:rsidRPr="00000000" w14:paraId="0000007B">
            <w:pPr>
              <w:spacing w:line="240" w:lineRule="auto"/>
              <w:jc w:val="center"/>
              <w:rPr>
                <w:color w:val="000000"/>
              </w:rPr>
            </w:pPr>
            <w:r w:rsidDel="00000000" w:rsidR="00000000" w:rsidRPr="00000000">
              <w:rPr>
                <w:rtl w:val="0"/>
              </w:rPr>
            </w:r>
          </w:p>
        </w:tc>
        <w:tc>
          <w:tcPr/>
          <w:p w:rsidR="00000000" w:rsidDel="00000000" w:rsidP="00000000" w:rsidRDefault="00000000" w:rsidRPr="00000000" w14:paraId="0000007C">
            <w:pPr>
              <w:spacing w:line="240" w:lineRule="auto"/>
              <w:jc w:val="left"/>
              <w:rPr>
                <w:color w:val="000000"/>
              </w:rPr>
            </w:pPr>
            <w:r w:rsidDel="00000000" w:rsidR="00000000" w:rsidRPr="00000000">
              <w:rPr>
                <w:color w:val="000000"/>
                <w:rtl w:val="0"/>
              </w:rPr>
              <w:t xml:space="preserve">Nota aclaratoria </w:t>
            </w:r>
          </w:p>
          <w:p w:rsidR="00000000" w:rsidDel="00000000" w:rsidP="00000000" w:rsidRDefault="00000000" w:rsidRPr="00000000" w14:paraId="0000007D">
            <w:pPr>
              <w:spacing w:line="240" w:lineRule="auto"/>
              <w:jc w:val="left"/>
              <w:rPr>
                <w:color w:val="000000"/>
              </w:rPr>
            </w:pP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7E">
            <w:pPr>
              <w:spacing w:line="240" w:lineRule="auto"/>
              <w:jc w:val="center"/>
              <w:rPr>
                <w:color w:val="000000"/>
                <w:sz w:val="20"/>
                <w:szCs w:val="20"/>
              </w:rPr>
            </w:pPr>
            <w:r w:rsidDel="00000000" w:rsidR="00000000" w:rsidRPr="00000000">
              <w:rPr>
                <w:color w:val="000000"/>
                <w:sz w:val="20"/>
                <w:szCs w:val="20"/>
                <w:rtl w:val="0"/>
              </w:rPr>
              <w:t xml:space="preserve">7</w:t>
            </w:r>
          </w:p>
        </w:tc>
        <w:tc>
          <w:tcPr>
            <w:vAlign w:val="center"/>
          </w:tcPr>
          <w:p w:rsidR="00000000" w:rsidDel="00000000" w:rsidP="00000000" w:rsidRDefault="00000000" w:rsidRPr="00000000" w14:paraId="0000007F">
            <w:pPr>
              <w:spacing w:line="240" w:lineRule="auto"/>
              <w:jc w:val="left"/>
              <w:rPr>
                <w:color w:val="000000"/>
                <w:sz w:val="20"/>
                <w:szCs w:val="20"/>
              </w:rPr>
            </w:pPr>
            <w:r w:rsidDel="00000000" w:rsidR="00000000" w:rsidRPr="00000000">
              <w:rPr>
                <w:color w:val="000000"/>
                <w:rtl w:val="0"/>
              </w:rPr>
              <w:t xml:space="preserve">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w:t>
            </w:r>
            <w:r w:rsidDel="00000000" w:rsidR="00000000" w:rsidRPr="00000000">
              <w:rPr>
                <w:b w:val="1"/>
                <w:bCs w:val="1"/>
                <w:color w:val="000000"/>
                <w:rtl w:val="0"/>
              </w:rPr>
              <w:t xml:space="preserve"> </w:t>
            </w:r>
            <w:r w:rsidDel="00000000" w:rsidR="00000000" w:rsidRPr="00000000">
              <w:rPr>
                <w:color w:val="000000"/>
                <w:rtl w:val="0"/>
              </w:rPr>
              <w:t xml:space="preserve">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r w:rsidDel="00000000" w:rsidR="00000000" w:rsidRPr="00000000">
              <w:rPr>
                <w:rtl w:val="0"/>
              </w:rPr>
            </w:r>
          </w:p>
        </w:tc>
        <w:tc>
          <w:tcPr/>
          <w:p w:rsidR="00000000" w:rsidDel="00000000" w:rsidP="00000000" w:rsidRDefault="00000000" w:rsidRPr="00000000" w14:paraId="00000080">
            <w:pPr>
              <w:spacing w:line="240" w:lineRule="auto"/>
              <w:jc w:val="left"/>
              <w:rPr>
                <w:color w:val="000000"/>
              </w:rPr>
            </w:pPr>
            <w:r w:rsidDel="00000000" w:rsidR="00000000" w:rsidRPr="00000000">
              <w:rPr>
                <w:color w:val="000000"/>
                <w:rtl w:val="0"/>
              </w:rPr>
              <w:t xml:space="preserve">No se asoció a las rutas de aprendizaje a los aprendices nuevos, reintegrados o trasladados en la plataforma SOFIA.</w:t>
            </w:r>
          </w:p>
          <w:p w:rsidR="00000000" w:rsidDel="00000000" w:rsidP="00000000" w:rsidRDefault="00000000" w:rsidRPr="00000000" w14:paraId="00000081">
            <w:pPr>
              <w:spacing w:line="240" w:lineRule="auto"/>
              <w:jc w:val="left"/>
              <w:rPr>
                <w:color w:val="000000"/>
              </w:rPr>
            </w:pPr>
            <w:r w:rsidDel="00000000" w:rsidR="00000000" w:rsidRPr="00000000">
              <w:rPr>
                <w:rtl w:val="0"/>
              </w:rPr>
            </w:r>
          </w:p>
          <w:p w:rsidR="00000000" w:rsidDel="00000000" w:rsidP="00000000" w:rsidRDefault="00000000" w:rsidRPr="00000000" w14:paraId="00000082">
            <w:pPr>
              <w:spacing w:line="240" w:lineRule="auto"/>
              <w:jc w:val="left"/>
              <w:rPr>
                <w:color w:val="000000"/>
              </w:rPr>
            </w:pPr>
            <w:r w:rsidDel="00000000" w:rsidR="00000000" w:rsidRPr="00000000">
              <w:rPr>
                <w:color w:val="000000"/>
                <w:rtl w:val="0"/>
              </w:rPr>
              <w:t xml:space="preserve">No se comunicó al Coordinador Académico las novedades de aprendices, concertaciones y resultados de planes de mejoramiento a través del correo institucional. </w:t>
            </w:r>
          </w:p>
          <w:p w:rsidR="00000000" w:rsidDel="00000000" w:rsidP="00000000" w:rsidRDefault="00000000" w:rsidRPr="00000000" w14:paraId="00000083">
            <w:pPr>
              <w:spacing w:line="240" w:lineRule="auto"/>
              <w:jc w:val="left"/>
              <w:rPr>
                <w:color w:val="000000"/>
              </w:rPr>
            </w:pPr>
            <w:r w:rsidDel="00000000" w:rsidR="00000000" w:rsidRPr="00000000">
              <w:rPr>
                <w:rtl w:val="0"/>
              </w:rPr>
            </w:r>
          </w:p>
          <w:p w:rsidR="00000000" w:rsidDel="00000000" w:rsidP="00000000" w:rsidRDefault="00000000" w:rsidRPr="00000000" w14:paraId="00000084">
            <w:pPr>
              <w:spacing w:line="240" w:lineRule="auto"/>
              <w:jc w:val="left"/>
              <w:rPr>
                <w:b w:val="1"/>
                <w:bCs w:val="1"/>
                <w:i w:val="1"/>
                <w:iCs w:val="1"/>
                <w:color w:val="000000"/>
              </w:rPr>
            </w:pPr>
            <w:r w:rsidDel="00000000" w:rsidR="00000000" w:rsidRPr="00000000">
              <w:rPr>
                <w:color w:val="000000"/>
                <w:rtl w:val="0"/>
              </w:rPr>
              <w:t xml:space="preserve">No se registró en el aplicativo SOFIA Plus, las inasistencias a las sesiones de formación y se adjunta consolidado de inasistencia por ficha.</w:t>
            </w:r>
            <w:r w:rsidDel="00000000" w:rsidR="00000000" w:rsidRPr="00000000">
              <w:rPr>
                <w:rtl w:val="0"/>
              </w:rPr>
            </w:r>
          </w:p>
          <w:p w:rsidR="00000000" w:rsidDel="00000000" w:rsidP="00000000" w:rsidRDefault="00000000" w:rsidRPr="00000000" w14:paraId="00000085">
            <w:pPr>
              <w:spacing w:line="240" w:lineRule="auto"/>
              <w:jc w:val="left"/>
              <w:rPr>
                <w:color w:val="000000"/>
              </w:rPr>
            </w:pPr>
            <w:r w:rsidDel="00000000" w:rsidR="00000000" w:rsidRPr="00000000">
              <w:rPr>
                <w:rtl w:val="0"/>
              </w:rPr>
            </w:r>
          </w:p>
          <w:p w:rsidR="00000000" w:rsidDel="00000000" w:rsidP="00000000" w:rsidRDefault="00000000" w:rsidRPr="00000000" w14:paraId="00000086">
            <w:pPr>
              <w:spacing w:line="240" w:lineRule="auto"/>
              <w:jc w:val="left"/>
              <w:rPr>
                <w:color w:val="000000"/>
              </w:rPr>
            </w:pPr>
            <w:r w:rsidDel="00000000" w:rsidR="00000000" w:rsidRPr="00000000">
              <w:rPr>
                <w:color w:val="000000"/>
                <w:rtl w:val="0"/>
              </w:rPr>
              <w:t xml:space="preserve">Se emitieron los juicios valorativos sobre el nivel de cumplimiento de los resultados de aprendizajes de las competencias del programa en la plataforma SOFIA.</w:t>
            </w:r>
          </w:p>
          <w:p w:rsidR="00000000" w:rsidDel="00000000" w:rsidP="00000000" w:rsidRDefault="00000000" w:rsidRPr="00000000" w14:paraId="00000087">
            <w:pPr>
              <w:spacing w:line="240" w:lineRule="auto"/>
              <w:jc w:val="left"/>
              <w:rPr/>
            </w:pPr>
            <w:r w:rsidDel="00000000" w:rsidR="00000000" w:rsidRPr="00000000">
              <w:rPr>
                <w:rtl w:val="0"/>
              </w:rPr>
            </w:r>
          </w:p>
          <w:p w:rsidR="00000000" w:rsidDel="00000000" w:rsidP="00000000" w:rsidRDefault="00000000" w:rsidRPr="00000000" w14:paraId="00000088">
            <w:pPr>
              <w:spacing w:line="240" w:lineRule="auto"/>
              <w:jc w:val="left"/>
              <w:rPr/>
            </w:pPr>
            <w:r w:rsidDel="00000000" w:rsidR="00000000" w:rsidRPr="00000000">
              <w:rPr>
                <w:rtl w:val="0"/>
              </w:rPr>
              <w:t xml:space="preserve">Se envía a coordinación académica acta de avance de emisión de juicios. </w:t>
            </w:r>
            <w:r w:rsidDel="00000000" w:rsidR="00000000" w:rsidRPr="00000000">
              <w:rPr>
                <w:rtl w:val="0"/>
              </w:rPr>
            </w:r>
          </w:p>
          <w:p w:rsidR="00000000" w:rsidDel="00000000" w:rsidP="00000000" w:rsidRDefault="00000000" w:rsidRPr="00000000" w14:paraId="00000089">
            <w:pPr>
              <w:spacing w:line="240" w:lineRule="auto"/>
              <w:jc w:val="left"/>
              <w:rPr/>
            </w:pPr>
            <w:r w:rsidDel="00000000" w:rsidR="00000000" w:rsidRPr="00000000">
              <w:rPr>
                <w:rtl w:val="0"/>
              </w:rPr>
            </w:r>
          </w:p>
        </w:tc>
        <w:tc>
          <w:tcPr/>
          <w:p w:rsidR="00000000" w:rsidDel="00000000" w:rsidP="00000000" w:rsidRDefault="00000000" w:rsidRPr="00000000" w14:paraId="0000008A">
            <w:pPr>
              <w:spacing w:line="240" w:lineRule="auto"/>
              <w:jc w:val="left"/>
              <w:rPr>
                <w:color w:val="000000"/>
              </w:rPr>
            </w:pPr>
            <w:r w:rsidDel="00000000" w:rsidR="00000000" w:rsidRPr="00000000">
              <w:rPr>
                <w:rtl w:val="0"/>
              </w:rPr>
            </w:r>
          </w:p>
          <w:p w:rsidR="00000000" w:rsidDel="00000000" w:rsidP="00000000" w:rsidRDefault="00000000" w:rsidRPr="00000000" w14:paraId="0000008B">
            <w:pPr>
              <w:spacing w:line="240" w:lineRule="auto"/>
              <w:jc w:val="left"/>
              <w:rPr>
                <w:color w:val="000000"/>
              </w:rPr>
            </w:pPr>
            <w:r w:rsidDel="00000000" w:rsidR="00000000" w:rsidRPr="00000000">
              <w:rPr>
                <w:color w:val="000000"/>
                <w:rtl w:val="0"/>
              </w:rPr>
              <w:t xml:space="preserve">Nota aclaratoria </w:t>
            </w:r>
          </w:p>
          <w:p w:rsidR="00000000" w:rsidDel="00000000" w:rsidP="00000000" w:rsidRDefault="00000000" w:rsidRPr="00000000" w14:paraId="0000008C">
            <w:pPr>
              <w:spacing w:line="240" w:lineRule="auto"/>
              <w:jc w:val="left"/>
              <w:rPr>
                <w:color w:val="000000"/>
              </w:rPr>
            </w:pPr>
            <w:r w:rsidDel="00000000" w:rsidR="00000000" w:rsidRPr="00000000">
              <w:rPr>
                <w:rtl w:val="0"/>
              </w:rPr>
            </w:r>
          </w:p>
          <w:p w:rsidR="00000000" w:rsidDel="00000000" w:rsidP="00000000" w:rsidRDefault="00000000" w:rsidRPr="00000000" w14:paraId="0000008D">
            <w:pPr>
              <w:spacing w:line="240" w:lineRule="auto"/>
              <w:jc w:val="left"/>
              <w:rPr>
                <w:color w:val="000000"/>
              </w:rPr>
            </w:pPr>
            <w:r w:rsidDel="00000000" w:rsidR="00000000" w:rsidRPr="00000000">
              <w:rPr>
                <w:rtl w:val="0"/>
              </w:rPr>
            </w:r>
          </w:p>
          <w:p w:rsidR="00000000" w:rsidDel="00000000" w:rsidP="00000000" w:rsidRDefault="00000000" w:rsidRPr="00000000" w14:paraId="0000008E">
            <w:pPr>
              <w:spacing w:line="240" w:lineRule="auto"/>
              <w:jc w:val="left"/>
              <w:rPr>
                <w:color w:val="000000"/>
              </w:rPr>
            </w:pPr>
            <w:r w:rsidDel="00000000" w:rsidR="00000000" w:rsidRPr="00000000">
              <w:rPr>
                <w:color w:val="000000"/>
                <w:rtl w:val="0"/>
              </w:rPr>
              <w:t xml:space="preserve">Juicios de evaluación SOFIA</w:t>
            </w:r>
          </w:p>
          <w:p w:rsidR="00000000" w:rsidDel="00000000" w:rsidP="00000000" w:rsidRDefault="00000000" w:rsidRPr="00000000" w14:paraId="0000008F">
            <w:pPr>
              <w:spacing w:line="240" w:lineRule="auto"/>
              <w:jc w:val="left"/>
              <w:rPr/>
            </w:pPr>
            <w:r w:rsidDel="00000000" w:rsidR="00000000" w:rsidRPr="00000000">
              <w:rPr>
                <w:rtl w:val="0"/>
              </w:rPr>
            </w:r>
          </w:p>
          <w:p w:rsidR="00000000" w:rsidDel="00000000" w:rsidP="00000000" w:rsidRDefault="00000000" w:rsidRPr="00000000" w14:paraId="00000090">
            <w:pPr>
              <w:spacing w:line="240" w:lineRule="auto"/>
              <w:jc w:val="left"/>
              <w:rPr/>
            </w:pPr>
            <w:r w:rsidDel="00000000" w:rsidR="00000000" w:rsidRPr="00000000">
              <w:rPr>
                <w:rtl w:val="0"/>
              </w:rPr>
              <w:t xml:space="preserve">Acta de avance de emisión de juicios </w:t>
            </w:r>
          </w:p>
        </w:tc>
      </w:tr>
      <w:tr>
        <w:trPr>
          <w:cantSplit w:val="0"/>
          <w:trHeight w:val="290" w:hRule="atLeast"/>
          <w:tblHeader w:val="0"/>
        </w:trPr>
        <w:tc>
          <w:tcPr>
            <w:vAlign w:val="center"/>
          </w:tcPr>
          <w:p w:rsidR="00000000" w:rsidDel="00000000" w:rsidP="00000000" w:rsidRDefault="00000000" w:rsidRPr="00000000" w14:paraId="00000091">
            <w:pPr>
              <w:spacing w:line="240" w:lineRule="auto"/>
              <w:jc w:val="center"/>
              <w:rPr>
                <w:color w:val="000000"/>
                <w:sz w:val="20"/>
                <w:szCs w:val="20"/>
              </w:rPr>
            </w:pPr>
            <w:r w:rsidDel="00000000" w:rsidR="00000000" w:rsidRPr="00000000">
              <w:rPr>
                <w:color w:val="000000"/>
                <w:sz w:val="20"/>
                <w:szCs w:val="20"/>
                <w:rtl w:val="0"/>
              </w:rPr>
              <w:t xml:space="preserve">8</w:t>
            </w:r>
          </w:p>
        </w:tc>
        <w:tc>
          <w:tcPr>
            <w:vAlign w:val="center"/>
          </w:tcPr>
          <w:p w:rsidR="00000000" w:rsidDel="00000000" w:rsidP="00000000" w:rsidRDefault="00000000" w:rsidRPr="00000000" w14:paraId="00000092">
            <w:pPr>
              <w:spacing w:line="240" w:lineRule="auto"/>
              <w:rPr>
                <w:color w:val="000000"/>
                <w:sz w:val="20"/>
                <w:szCs w:val="20"/>
              </w:rPr>
            </w:pPr>
            <w:r w:rsidDel="00000000" w:rsidR="00000000" w:rsidRPr="00000000">
              <w:rPr>
                <w:color w:val="000000"/>
                <w:rtl w:val="0"/>
              </w:rPr>
              <w:t xml:space="preserve">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r w:rsidDel="00000000" w:rsidR="00000000" w:rsidRPr="00000000">
              <w:rPr>
                <w:rtl w:val="0"/>
              </w:rPr>
            </w:r>
          </w:p>
        </w:tc>
        <w:tc>
          <w:tcPr/>
          <w:p w:rsidR="00000000" w:rsidDel="00000000" w:rsidP="00000000" w:rsidRDefault="00000000" w:rsidRPr="00000000" w14:paraId="00000093">
            <w:pPr>
              <w:spacing w:line="240" w:lineRule="auto"/>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No se ha participado en actividades como registro calificado, ni tampoco en actividades propuestas por el área de bienestar al aprendiz.</w:t>
            </w:r>
          </w:p>
        </w:tc>
        <w:tc>
          <w:tcPr/>
          <w:p w:rsidR="00000000" w:rsidDel="00000000" w:rsidP="00000000" w:rsidRDefault="00000000" w:rsidRPr="00000000" w14:paraId="00000094">
            <w:pPr>
              <w:spacing w:line="240" w:lineRule="auto"/>
              <w:jc w:val="left"/>
              <w:rPr>
                <w:rFonts w:ascii="Times New Roman" w:cs="Times New Roman" w:eastAsia="Times New Roman" w:hAnsi="Times New Roman"/>
                <w:color w:val="000000"/>
                <w:sz w:val="20"/>
                <w:szCs w:val="20"/>
              </w:rPr>
            </w:pPr>
            <w:r w:rsidDel="00000000" w:rsidR="00000000" w:rsidRPr="00000000">
              <w:rPr>
                <w:color w:val="000000"/>
                <w:rtl w:val="0"/>
              </w:rPr>
              <w:t xml:space="preserve">Nota aclaratoria </w:t>
            </w: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95">
            <w:pPr>
              <w:spacing w:line="240" w:lineRule="auto"/>
              <w:jc w:val="center"/>
              <w:rPr>
                <w:color w:val="000000"/>
                <w:sz w:val="20"/>
                <w:szCs w:val="20"/>
              </w:rPr>
            </w:pPr>
            <w:r w:rsidDel="00000000" w:rsidR="00000000" w:rsidRPr="00000000">
              <w:rPr>
                <w:color w:val="000000"/>
                <w:sz w:val="20"/>
                <w:szCs w:val="20"/>
                <w:rtl w:val="0"/>
              </w:rPr>
              <w:t xml:space="preserve">9</w:t>
            </w:r>
          </w:p>
        </w:tc>
        <w:tc>
          <w:tcPr>
            <w:vAlign w:val="center"/>
          </w:tcPr>
          <w:p w:rsidR="00000000" w:rsidDel="00000000" w:rsidP="00000000" w:rsidRDefault="00000000" w:rsidRPr="00000000" w14:paraId="00000096">
            <w:pPr>
              <w:spacing w:line="240" w:lineRule="auto"/>
              <w:jc w:val="left"/>
              <w:rPr>
                <w:color w:val="000000"/>
                <w:sz w:val="20"/>
                <w:szCs w:val="20"/>
              </w:rPr>
            </w:pPr>
            <w:r w:rsidDel="00000000" w:rsidR="00000000" w:rsidRPr="00000000">
              <w:rPr>
                <w:color w:val="000000"/>
                <w:rtl w:val="0"/>
              </w:rPr>
              <w:t xml:space="preserve">Cumplir con los lineamientos del Sistema Integrado de Gestión y el Sistema de Seguridad de Salud en el Trabajo y asistir a las convocatorias que el centro programa.</w:t>
            </w:r>
            <w:r w:rsidDel="00000000" w:rsidR="00000000" w:rsidRPr="00000000">
              <w:rPr>
                <w:rtl w:val="0"/>
              </w:rPr>
            </w:r>
          </w:p>
        </w:tc>
        <w:tc>
          <w:tcPr/>
          <w:p w:rsidR="00000000" w:rsidDel="00000000" w:rsidP="00000000" w:rsidRDefault="00000000" w:rsidRPr="00000000" w14:paraId="00000097">
            <w:pPr>
              <w:spacing w:line="240" w:lineRule="auto"/>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Se cumple con lineamientos del Sistema Integrado de Gestión y el Sistema de Seguridad de Salud en el Trabajo, pero para este periodo de cobro no se asiste a ninguna convocatoria de SIGA ni de SST.</w:t>
            </w:r>
          </w:p>
        </w:tc>
        <w:tc>
          <w:tcPr/>
          <w:p w:rsidR="00000000" w:rsidDel="00000000" w:rsidP="00000000" w:rsidRDefault="00000000" w:rsidRPr="00000000" w14:paraId="00000098">
            <w:pPr>
              <w:spacing w:line="240" w:lineRule="auto"/>
              <w:jc w:val="left"/>
              <w:rPr>
                <w:rFonts w:ascii="Times New Roman" w:cs="Times New Roman" w:eastAsia="Times New Roman" w:hAnsi="Times New Roman"/>
                <w:color w:val="000000"/>
                <w:sz w:val="20"/>
                <w:szCs w:val="20"/>
              </w:rPr>
            </w:pPr>
            <w:r w:rsidDel="00000000" w:rsidR="00000000" w:rsidRPr="00000000">
              <w:rPr>
                <w:color w:val="000000"/>
                <w:rtl w:val="0"/>
              </w:rPr>
              <w:t xml:space="preserve">Nota aclaratoria </w:t>
            </w: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99">
            <w:pPr>
              <w:spacing w:line="240" w:lineRule="auto"/>
              <w:jc w:val="center"/>
              <w:rPr>
                <w:color w:val="000000"/>
                <w:sz w:val="20"/>
                <w:szCs w:val="20"/>
              </w:rPr>
            </w:pPr>
            <w:r w:rsidDel="00000000" w:rsidR="00000000" w:rsidRPr="00000000">
              <w:rPr>
                <w:color w:val="000000"/>
                <w:sz w:val="20"/>
                <w:szCs w:val="20"/>
                <w:rtl w:val="0"/>
              </w:rPr>
              <w:t xml:space="preserve">10</w:t>
            </w:r>
          </w:p>
        </w:tc>
        <w:tc>
          <w:tcPr>
            <w:vAlign w:val="center"/>
          </w:tcPr>
          <w:p w:rsidR="00000000" w:rsidDel="00000000" w:rsidP="00000000" w:rsidRDefault="00000000" w:rsidRPr="00000000" w14:paraId="0000009A">
            <w:pPr>
              <w:spacing w:line="240" w:lineRule="auto"/>
              <w:jc w:val="left"/>
              <w:rPr>
                <w:color w:val="000000"/>
                <w:sz w:val="20"/>
                <w:szCs w:val="20"/>
              </w:rPr>
            </w:pPr>
            <w:r w:rsidDel="00000000" w:rsidR="00000000" w:rsidRPr="00000000">
              <w:rPr>
                <w:color w:val="000000"/>
                <w:rtl w:val="0"/>
              </w:rPr>
              <w:t xml:space="preserve">Realizar seguimiento en la etapa productiva a los aprendices que le sean asignados de acuerdo con el procedimiento y lineamientos establecidos por la Entidad.</w:t>
            </w:r>
            <w:r w:rsidDel="00000000" w:rsidR="00000000" w:rsidRPr="00000000">
              <w:rPr>
                <w:rtl w:val="0"/>
              </w:rPr>
            </w:r>
          </w:p>
        </w:tc>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 fui asignad</w:t>
            </w:r>
            <w:r w:rsidDel="00000000" w:rsidR="00000000" w:rsidRPr="00000000">
              <w:rPr>
                <w:sz w:val="24"/>
                <w:szCs w:val="24"/>
                <w:rtl w:val="0"/>
              </w:rPr>
              <w:t xml:space="preserve">a</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para realizar seguimiento a la etapa productiva en este periodo de cobro.</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D">
            <w:pPr>
              <w:spacing w:line="240" w:lineRule="auto"/>
              <w:jc w:val="left"/>
              <w:rPr>
                <w:color w:val="000000"/>
              </w:rPr>
            </w:pPr>
            <w:r w:rsidDel="00000000" w:rsidR="00000000" w:rsidRPr="00000000">
              <w:rPr>
                <w:color w:val="000000"/>
                <w:rtl w:val="0"/>
              </w:rPr>
              <w:t xml:space="preserve">Nota aclaratoria </w:t>
            </w:r>
          </w:p>
          <w:p w:rsidR="00000000" w:rsidDel="00000000" w:rsidP="00000000" w:rsidRDefault="00000000" w:rsidRPr="00000000" w14:paraId="0000009E">
            <w:pPr>
              <w:spacing w:line="240" w:lineRule="auto"/>
              <w:jc w:val="left"/>
              <w:rPr>
                <w:color w:val="000000"/>
              </w:rPr>
            </w:pPr>
            <w:r w:rsidDel="00000000" w:rsidR="00000000" w:rsidRPr="00000000">
              <w:rPr>
                <w:rtl w:val="0"/>
              </w:rPr>
            </w:r>
          </w:p>
          <w:p w:rsidR="00000000" w:rsidDel="00000000" w:rsidP="00000000" w:rsidRDefault="00000000" w:rsidRPr="00000000" w14:paraId="0000009F">
            <w:pPr>
              <w:spacing w:line="240" w:lineRule="auto"/>
              <w:jc w:val="center"/>
              <w:rPr>
                <w:color w:val="000000"/>
              </w:rPr>
            </w:pP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A0">
            <w:pPr>
              <w:spacing w:line="240" w:lineRule="auto"/>
              <w:jc w:val="center"/>
              <w:rPr>
                <w:color w:val="000000"/>
                <w:sz w:val="20"/>
                <w:szCs w:val="20"/>
              </w:rPr>
            </w:pPr>
            <w:r w:rsidDel="00000000" w:rsidR="00000000" w:rsidRPr="00000000">
              <w:rPr>
                <w:color w:val="000000"/>
                <w:sz w:val="20"/>
                <w:szCs w:val="20"/>
                <w:rtl w:val="0"/>
              </w:rPr>
              <w:t xml:space="preserve">11</w:t>
            </w:r>
          </w:p>
        </w:tc>
        <w:tc>
          <w:tcPr>
            <w:vAlign w:val="center"/>
          </w:tcPr>
          <w:p w:rsidR="00000000" w:rsidDel="00000000" w:rsidP="00000000" w:rsidRDefault="00000000" w:rsidRPr="00000000" w14:paraId="000000A1">
            <w:pPr>
              <w:spacing w:line="240" w:lineRule="auto"/>
              <w:jc w:val="left"/>
              <w:rPr>
                <w:color w:val="000000"/>
                <w:sz w:val="20"/>
                <w:szCs w:val="20"/>
              </w:rPr>
            </w:pPr>
            <w:r w:rsidDel="00000000" w:rsidR="00000000" w:rsidRPr="00000000">
              <w:rPr>
                <w:color w:val="000000"/>
                <w:rtl w:val="0"/>
              </w:rPr>
              <w:t xml:space="preserve">Responder por los bienes y elementos puestos a su disposición para el cumplimiento del objeto del contrato; y una vez finalizado el contrato quedar a paz y salvo con el Almacén.</w:t>
            </w:r>
            <w:r w:rsidDel="00000000" w:rsidR="00000000" w:rsidRPr="00000000">
              <w:rPr>
                <w:rtl w:val="0"/>
              </w:rPr>
            </w:r>
          </w:p>
        </w:tc>
        <w:tc>
          <w:tcPr/>
          <w:p w:rsidR="00000000" w:rsidDel="00000000" w:rsidP="00000000" w:rsidRDefault="00000000" w:rsidRPr="00000000" w14:paraId="000000A2">
            <w:pPr>
              <w:spacing w:line="240" w:lineRule="auto"/>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No estoy a cargo de bienes o elementos relacionados con el almacén durante este periodo de cobro</w:t>
            </w:r>
          </w:p>
          <w:p w:rsidR="00000000" w:rsidDel="00000000" w:rsidP="00000000" w:rsidRDefault="00000000" w:rsidRPr="00000000" w14:paraId="000000A3">
            <w:pPr>
              <w:spacing w:line="240" w:lineRule="auto"/>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A4">
            <w:pPr>
              <w:spacing w:line="240" w:lineRule="auto"/>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A5">
            <w:pPr>
              <w:spacing w:line="240" w:lineRule="auto"/>
              <w:jc w:val="left"/>
              <w:rPr>
                <w:rFonts w:ascii="Times New Roman" w:cs="Times New Roman" w:eastAsia="Times New Roman" w:hAnsi="Times New Roman"/>
                <w:color w:val="000000"/>
              </w:rPr>
            </w:pPr>
            <w:r w:rsidDel="00000000" w:rsidR="00000000" w:rsidRPr="00000000">
              <w:rPr>
                <w:rFonts w:ascii="Calibri" w:cs="Calibri" w:eastAsia="Calibri" w:hAnsi="Calibri"/>
                <w:color w:val="000000"/>
                <w:rtl w:val="0"/>
              </w:rPr>
              <w:t xml:space="preserve">https://miinventario.sena.edu.co/Inicio.aspx</w:t>
            </w:r>
            <w:r w:rsidDel="00000000" w:rsidR="00000000" w:rsidRPr="00000000">
              <w:rPr>
                <w:rFonts w:ascii="Times New Roman" w:cs="Times New Roman" w:eastAsia="Times New Roman" w:hAnsi="Times New Roman"/>
                <w:color w:val="000000"/>
                <w:rtl w:val="0"/>
              </w:rPr>
              <w:t xml:space="preserve">    </w:t>
            </w:r>
          </w:p>
        </w:tc>
        <w:tc>
          <w:tcPr/>
          <w:p w:rsidR="00000000" w:rsidDel="00000000" w:rsidP="00000000" w:rsidRDefault="00000000" w:rsidRPr="00000000" w14:paraId="000000A6">
            <w:pPr>
              <w:spacing w:line="240" w:lineRule="auto"/>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Reporte sistema de inventarios </w:t>
            </w:r>
          </w:p>
        </w:tc>
      </w:tr>
      <w:tr>
        <w:trPr>
          <w:cantSplit w:val="0"/>
          <w:trHeight w:val="290" w:hRule="atLeast"/>
          <w:tblHeader w:val="0"/>
        </w:trPr>
        <w:tc>
          <w:tcPr>
            <w:vAlign w:val="center"/>
          </w:tcPr>
          <w:p w:rsidR="00000000" w:rsidDel="00000000" w:rsidP="00000000" w:rsidRDefault="00000000" w:rsidRPr="00000000" w14:paraId="000000A7">
            <w:pPr>
              <w:spacing w:line="240" w:lineRule="auto"/>
              <w:jc w:val="center"/>
              <w:rPr>
                <w:color w:val="000000"/>
                <w:sz w:val="20"/>
                <w:szCs w:val="20"/>
              </w:rPr>
            </w:pPr>
            <w:r w:rsidDel="00000000" w:rsidR="00000000" w:rsidRPr="00000000">
              <w:rPr>
                <w:color w:val="000000"/>
                <w:sz w:val="20"/>
                <w:szCs w:val="20"/>
                <w:rtl w:val="0"/>
              </w:rPr>
              <w:t xml:space="preserve">12</w:t>
            </w:r>
          </w:p>
        </w:tc>
        <w:tc>
          <w:tcPr>
            <w:vAlign w:val="center"/>
          </w:tcPr>
          <w:p w:rsidR="00000000" w:rsidDel="00000000" w:rsidP="00000000" w:rsidRDefault="00000000" w:rsidRPr="00000000" w14:paraId="000000A8">
            <w:pPr>
              <w:spacing w:line="240" w:lineRule="auto"/>
              <w:jc w:val="left"/>
              <w:rPr>
                <w:color w:val="000000"/>
                <w:sz w:val="20"/>
                <w:szCs w:val="20"/>
              </w:rPr>
            </w:pPr>
            <w:r w:rsidDel="00000000" w:rsidR="00000000" w:rsidRPr="00000000">
              <w:rPr>
                <w:color w:val="000000"/>
                <w:rtl w:val="0"/>
              </w:rPr>
              <w:t xml:space="preserve">Gestionar y entregar a la coordinación y al supervisor(a), a más tardar dentro de los primeros cinco (5) días hábiles del mes siguiente; el reporte mensual de las horas ejecutadas, de acuerdo con los tiempos de programación y lo definido en el manual de contratación.</w:t>
            </w:r>
            <w:r w:rsidDel="00000000" w:rsidR="00000000" w:rsidRPr="00000000">
              <w:rPr>
                <w:rtl w:val="0"/>
              </w:rPr>
            </w:r>
          </w:p>
        </w:tc>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spacing w:line="240" w:lineRule="auto"/>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Asignación académica del trimestre</w:t>
            </w:r>
          </w:p>
        </w:tc>
        <w:tc>
          <w:tcPr/>
          <w:p w:rsidR="00000000" w:rsidDel="00000000" w:rsidP="00000000" w:rsidRDefault="00000000" w:rsidRPr="00000000" w14:paraId="000000AB">
            <w:pPr>
              <w:spacing w:line="240" w:lineRule="auto"/>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Horas reporte de Sofía plus, junio y julio.</w:t>
            </w:r>
          </w:p>
          <w:p w:rsidR="00000000" w:rsidDel="00000000" w:rsidP="00000000" w:rsidRDefault="00000000" w:rsidRPr="00000000" w14:paraId="000000AC">
            <w:pPr>
              <w:spacing w:line="240" w:lineRule="auto"/>
              <w:jc w:val="lef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AD">
            <w:pPr>
              <w:spacing w:line="240" w:lineRule="auto"/>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Programación Julio-Septiembre</w:t>
            </w:r>
          </w:p>
        </w:tc>
      </w:tr>
      <w:tr>
        <w:trPr>
          <w:cantSplit w:val="0"/>
          <w:trHeight w:val="290" w:hRule="atLeast"/>
          <w:tblHeader w:val="0"/>
        </w:trPr>
        <w:tc>
          <w:tcPr>
            <w:vAlign w:val="center"/>
          </w:tcPr>
          <w:p w:rsidR="00000000" w:rsidDel="00000000" w:rsidP="00000000" w:rsidRDefault="00000000" w:rsidRPr="00000000" w14:paraId="000000AE">
            <w:pPr>
              <w:spacing w:line="240" w:lineRule="auto"/>
              <w:jc w:val="center"/>
              <w:rPr>
                <w:color w:val="000000"/>
                <w:sz w:val="20"/>
                <w:szCs w:val="20"/>
              </w:rPr>
            </w:pPr>
            <w:r w:rsidDel="00000000" w:rsidR="00000000" w:rsidRPr="00000000">
              <w:rPr>
                <w:color w:val="000000"/>
                <w:sz w:val="20"/>
                <w:szCs w:val="20"/>
                <w:rtl w:val="0"/>
              </w:rPr>
              <w:t xml:space="preserve">13</w:t>
            </w:r>
          </w:p>
        </w:tc>
        <w:tc>
          <w:tcPr>
            <w:vAlign w:val="center"/>
          </w:tcPr>
          <w:p w:rsidR="00000000" w:rsidDel="00000000" w:rsidP="00000000" w:rsidRDefault="00000000" w:rsidRPr="00000000" w14:paraId="000000AF">
            <w:pPr>
              <w:spacing w:line="240" w:lineRule="auto"/>
              <w:jc w:val="left"/>
              <w:rPr>
                <w:color w:val="000000"/>
                <w:sz w:val="20"/>
                <w:szCs w:val="20"/>
              </w:rPr>
            </w:pPr>
            <w:r w:rsidDel="00000000" w:rsidR="00000000" w:rsidRPr="00000000">
              <w:rPr>
                <w:color w:val="000000"/>
                <w:rtl w:val="0"/>
              </w:rPr>
              <w:t xml:space="preserve">Las demás necesarias para el cabal cumplimiento del objeto contractual.</w:t>
            </w:r>
            <w:r w:rsidDel="00000000" w:rsidR="00000000" w:rsidRPr="00000000">
              <w:rPr>
                <w:rtl w:val="0"/>
              </w:rPr>
            </w:r>
          </w:p>
        </w:tc>
        <w:tc>
          <w:tcPr/>
          <w:p w:rsidR="00000000" w:rsidDel="00000000" w:rsidP="00000000" w:rsidRDefault="00000000" w:rsidRPr="00000000" w14:paraId="000000B0">
            <w:pPr>
              <w:spacing w:line="240" w:lineRule="auto"/>
              <w:jc w:val="left"/>
              <w:rPr>
                <w:rFonts w:ascii="Calibri" w:cs="Calibri" w:eastAsia="Calibri" w:hAnsi="Calibri"/>
                <w:color w:val="000000"/>
                <w:sz w:val="20"/>
                <w:szCs w:val="20"/>
              </w:rPr>
            </w:pPr>
            <w:bookmarkStart w:colFirst="0" w:colLast="0" w:name="_heading=h.xm7nqsbemko1" w:id="1"/>
            <w:bookmarkEnd w:id="1"/>
            <w:r w:rsidDel="00000000" w:rsidR="00000000" w:rsidRPr="00000000">
              <w:rPr>
                <w:rFonts w:ascii="Calibri" w:cs="Calibri" w:eastAsia="Calibri" w:hAnsi="Calibri"/>
                <w:color w:val="000000"/>
                <w:rtl w:val="0"/>
              </w:rPr>
              <w:t xml:space="preserve">Se requirieron actividades adicionales en este período.</w:t>
            </w:r>
            <w:r w:rsidDel="00000000" w:rsidR="00000000" w:rsidRPr="00000000">
              <w:rPr>
                <w:rtl w:val="0"/>
              </w:rPr>
            </w:r>
          </w:p>
        </w:tc>
        <w:tc>
          <w:tcPr/>
          <w:p w:rsidR="00000000" w:rsidDel="00000000" w:rsidP="00000000" w:rsidRDefault="00000000" w:rsidRPr="00000000" w14:paraId="000000B1">
            <w:pPr>
              <w:spacing w:line="240" w:lineRule="auto"/>
              <w:jc w:val="left"/>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Actividades adicionales –</w:t>
            </w:r>
          </w:p>
          <w:p w:rsidR="00000000" w:rsidDel="00000000" w:rsidP="00000000" w:rsidRDefault="00000000" w:rsidRPr="00000000" w14:paraId="000000B2">
            <w:pPr>
              <w:spacing w:line="240" w:lineRule="auto"/>
              <w:jc w:val="left"/>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Nota aclaratoria</w:t>
            </w:r>
          </w:p>
        </w:tc>
      </w:tr>
    </w:tbl>
    <w:p w:rsidR="00000000" w:rsidDel="00000000" w:rsidP="00000000" w:rsidRDefault="00000000" w:rsidRPr="00000000" w14:paraId="000000B3">
      <w:pPr>
        <w:rPr>
          <w:color w:val="000000"/>
        </w:rPr>
      </w:pPr>
      <w:r w:rsidDel="00000000" w:rsidR="00000000" w:rsidRPr="00000000">
        <w:rPr>
          <w:color w:val="000000"/>
          <w:rtl w:val="0"/>
        </w:rPr>
        <w:t xml:space="preserve">     </w:t>
      </w:r>
    </w:p>
    <w:p w:rsidR="00000000" w:rsidDel="00000000" w:rsidP="00000000" w:rsidRDefault="00000000" w:rsidRPr="00000000" w14:paraId="000000B4">
      <w:pPr>
        <w:rPr>
          <w:color w:val="000000"/>
        </w:rPr>
      </w:pPr>
      <w:r w:rsidDel="00000000" w:rsidR="00000000" w:rsidRPr="00000000">
        <w:rPr>
          <w:color w:val="000000"/>
          <w:rtl w:val="0"/>
        </w:rP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rsidR="00000000" w:rsidDel="00000000" w:rsidP="00000000" w:rsidRDefault="00000000" w:rsidRPr="00000000" w14:paraId="000000B5">
      <w:pPr>
        <w:rPr>
          <w:color w:val="000000"/>
        </w:rPr>
      </w:pPr>
      <w:r w:rsidDel="00000000" w:rsidR="00000000" w:rsidRPr="00000000">
        <w:rPr>
          <w:rtl w:val="0"/>
        </w:rPr>
      </w:r>
    </w:p>
    <w:p w:rsidR="00000000" w:rsidDel="00000000" w:rsidP="00000000" w:rsidRDefault="00000000" w:rsidRPr="00000000" w14:paraId="000000B6">
      <w:pPr>
        <w:rPr>
          <w:color w:val="000000"/>
        </w:rPr>
      </w:pPr>
      <w:r w:rsidDel="00000000" w:rsidR="00000000" w:rsidRPr="00000000">
        <w:rPr>
          <w:color w:val="000000"/>
          <w:rtl w:val="0"/>
        </w:rPr>
        <w:t xml:space="preserve">Se lista a continuación el soporte de la legalización de los desplazamientos realizados, los cuales forman parte integral del presente informe de ejecución contractual. </w:t>
      </w:r>
    </w:p>
    <w:p w:rsidR="00000000" w:rsidDel="00000000" w:rsidP="00000000" w:rsidRDefault="00000000" w:rsidRPr="00000000" w14:paraId="000000B7">
      <w:pPr>
        <w:rPr>
          <w:color w:val="000000"/>
        </w:rPr>
      </w:pPr>
      <w:r w:rsidDel="00000000" w:rsidR="00000000" w:rsidRPr="00000000">
        <w:rPr>
          <w:rtl w:val="0"/>
        </w:rPr>
      </w:r>
    </w:p>
    <w:tbl>
      <w:tblPr>
        <w:tblStyle w:val="Table4"/>
        <w:tblW w:w="93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2410"/>
        <w:gridCol w:w="2380"/>
        <w:gridCol w:w="1879"/>
        <w:gridCol w:w="1879"/>
        <w:tblGridChange w:id="0">
          <w:tblGrid>
            <w:gridCol w:w="846"/>
            <w:gridCol w:w="2410"/>
            <w:gridCol w:w="2380"/>
            <w:gridCol w:w="1879"/>
            <w:gridCol w:w="1879"/>
          </w:tblGrid>
        </w:tblGridChange>
      </w:tblGrid>
      <w:tr>
        <w:trPr>
          <w:cantSplit w:val="0"/>
          <w:tblHeader w:val="0"/>
        </w:trPr>
        <w:tc>
          <w:tcPr>
            <w:vAlign w:val="center"/>
          </w:tcPr>
          <w:p w:rsidR="00000000" w:rsidDel="00000000" w:rsidP="00000000" w:rsidRDefault="00000000" w:rsidRPr="00000000" w14:paraId="000000B8">
            <w:pPr>
              <w:spacing w:line="276" w:lineRule="auto"/>
              <w:jc w:val="center"/>
              <w:rPr>
                <w:b w:val="1"/>
                <w:bCs w:val="1"/>
                <w:color w:val="000000"/>
              </w:rPr>
            </w:pPr>
            <w:r w:rsidDel="00000000" w:rsidR="00000000" w:rsidRPr="00000000">
              <w:rPr>
                <w:b w:val="1"/>
                <w:bCs w:val="1"/>
                <w:color w:val="000000"/>
                <w:rtl w:val="0"/>
              </w:rPr>
              <w:t xml:space="preserve">ÍTEM</w:t>
            </w:r>
          </w:p>
        </w:tc>
        <w:tc>
          <w:tcPr>
            <w:vAlign w:val="center"/>
          </w:tcPr>
          <w:p w:rsidR="00000000" w:rsidDel="00000000" w:rsidP="00000000" w:rsidRDefault="00000000" w:rsidRPr="00000000" w14:paraId="000000B9">
            <w:pPr>
              <w:spacing w:line="276" w:lineRule="auto"/>
              <w:jc w:val="center"/>
              <w:rPr>
                <w:b w:val="1"/>
                <w:bCs w:val="1"/>
                <w:color w:val="000000"/>
              </w:rPr>
            </w:pPr>
            <w:r w:rsidDel="00000000" w:rsidR="00000000" w:rsidRPr="00000000">
              <w:rPr>
                <w:b w:val="1"/>
                <w:bCs w:val="1"/>
                <w:color w:val="000000"/>
                <w:rtl w:val="0"/>
              </w:rPr>
              <w:t xml:space="preserve">NRO. DE LA ORDEN DE VIAJE</w:t>
            </w:r>
          </w:p>
        </w:tc>
        <w:tc>
          <w:tcPr>
            <w:vAlign w:val="center"/>
          </w:tcPr>
          <w:p w:rsidR="00000000" w:rsidDel="00000000" w:rsidP="00000000" w:rsidRDefault="00000000" w:rsidRPr="00000000" w14:paraId="000000BA">
            <w:pPr>
              <w:spacing w:line="276" w:lineRule="auto"/>
              <w:jc w:val="center"/>
              <w:rPr>
                <w:b w:val="1"/>
                <w:bCs w:val="1"/>
                <w:color w:val="000000"/>
              </w:rPr>
            </w:pPr>
            <w:r w:rsidDel="00000000" w:rsidR="00000000" w:rsidRPr="00000000">
              <w:rPr>
                <w:b w:val="1"/>
                <w:bCs w:val="1"/>
                <w:color w:val="000000"/>
                <w:rtl w:val="0"/>
              </w:rPr>
              <w:t xml:space="preserve">LUGAR DE DESPLAZAMIENTO</w:t>
            </w:r>
          </w:p>
        </w:tc>
        <w:tc>
          <w:tcPr>
            <w:vAlign w:val="center"/>
          </w:tcPr>
          <w:p w:rsidR="00000000" w:rsidDel="00000000" w:rsidP="00000000" w:rsidRDefault="00000000" w:rsidRPr="00000000" w14:paraId="000000BB">
            <w:pPr>
              <w:spacing w:line="276" w:lineRule="auto"/>
              <w:jc w:val="center"/>
              <w:rPr>
                <w:b w:val="1"/>
                <w:bCs w:val="1"/>
                <w:color w:val="000000"/>
              </w:rPr>
            </w:pPr>
            <w:r w:rsidDel="00000000" w:rsidR="00000000" w:rsidRPr="00000000">
              <w:rPr>
                <w:b w:val="1"/>
                <w:bCs w:val="1"/>
                <w:color w:val="000000"/>
                <w:rtl w:val="0"/>
              </w:rPr>
              <w:t xml:space="preserve">FECHA DE DESPLAZAMIENTO INICIAL</w:t>
            </w:r>
          </w:p>
        </w:tc>
        <w:tc>
          <w:tcPr>
            <w:vAlign w:val="center"/>
          </w:tcPr>
          <w:p w:rsidR="00000000" w:rsidDel="00000000" w:rsidP="00000000" w:rsidRDefault="00000000" w:rsidRPr="00000000" w14:paraId="000000BC">
            <w:pPr>
              <w:spacing w:line="276" w:lineRule="auto"/>
              <w:jc w:val="center"/>
              <w:rPr>
                <w:b w:val="1"/>
                <w:bCs w:val="1"/>
                <w:color w:val="000000"/>
              </w:rPr>
            </w:pPr>
            <w:r w:rsidDel="00000000" w:rsidR="00000000" w:rsidRPr="00000000">
              <w:rPr>
                <w:b w:val="1"/>
                <w:bCs w:val="1"/>
                <w:color w:val="000000"/>
                <w:rtl w:val="0"/>
              </w:rPr>
              <w:t xml:space="preserve">FECHA DE DESPLAZAMIENTO FINAL</w:t>
            </w:r>
          </w:p>
        </w:tc>
      </w:tr>
      <w:tr>
        <w:trPr>
          <w:cantSplit w:val="0"/>
          <w:tblHeader w:val="0"/>
        </w:trPr>
        <w:tc>
          <w:tcPr>
            <w:vAlign w:val="center"/>
          </w:tcPr>
          <w:p w:rsidR="00000000" w:rsidDel="00000000" w:rsidP="00000000" w:rsidRDefault="00000000" w:rsidRPr="00000000" w14:paraId="000000BD">
            <w:pPr>
              <w:spacing w:line="276" w:lineRule="auto"/>
              <w:jc w:val="center"/>
              <w:rPr>
                <w:color w:val="000000"/>
              </w:rPr>
            </w:pPr>
            <w:r w:rsidDel="00000000" w:rsidR="00000000" w:rsidRPr="00000000">
              <w:rPr>
                <w:color w:val="000000"/>
                <w:rtl w:val="0"/>
              </w:rPr>
              <w:t xml:space="preserve">1</w:t>
            </w:r>
          </w:p>
        </w:tc>
        <w:tc>
          <w:tcPr>
            <w:vAlign w:val="center"/>
          </w:tcPr>
          <w:p w:rsidR="00000000" w:rsidDel="00000000" w:rsidP="00000000" w:rsidRDefault="00000000" w:rsidRPr="00000000" w14:paraId="000000BE">
            <w:pPr>
              <w:spacing w:line="276" w:lineRule="auto"/>
              <w:rPr>
                <w:color w:val="000000"/>
              </w:rPr>
            </w:pPr>
            <w:r w:rsidDel="00000000" w:rsidR="00000000" w:rsidRPr="00000000">
              <w:rPr>
                <w:rtl w:val="0"/>
              </w:rPr>
            </w:r>
          </w:p>
        </w:tc>
        <w:tc>
          <w:tcPr>
            <w:vAlign w:val="center"/>
          </w:tcPr>
          <w:p w:rsidR="00000000" w:rsidDel="00000000" w:rsidP="00000000" w:rsidRDefault="00000000" w:rsidRPr="00000000" w14:paraId="000000BF">
            <w:pPr>
              <w:spacing w:line="276" w:lineRule="auto"/>
              <w:rPr>
                <w:color w:val="000000"/>
              </w:rPr>
            </w:pPr>
            <w:r w:rsidDel="00000000" w:rsidR="00000000" w:rsidRPr="00000000">
              <w:rPr>
                <w:rtl w:val="0"/>
              </w:rPr>
            </w:r>
          </w:p>
        </w:tc>
        <w:tc>
          <w:tcPr>
            <w:vAlign w:val="center"/>
          </w:tcPr>
          <w:p w:rsidR="00000000" w:rsidDel="00000000" w:rsidP="00000000" w:rsidRDefault="00000000" w:rsidRPr="00000000" w14:paraId="000000C0">
            <w:pPr>
              <w:spacing w:line="276" w:lineRule="auto"/>
              <w:rPr>
                <w:color w:val="000000"/>
              </w:rPr>
            </w:pPr>
            <w:r w:rsidDel="00000000" w:rsidR="00000000" w:rsidRPr="00000000">
              <w:rPr>
                <w:rtl w:val="0"/>
              </w:rPr>
            </w:r>
          </w:p>
        </w:tc>
        <w:tc>
          <w:tcPr>
            <w:vAlign w:val="center"/>
          </w:tcPr>
          <w:p w:rsidR="00000000" w:rsidDel="00000000" w:rsidP="00000000" w:rsidRDefault="00000000" w:rsidRPr="00000000" w14:paraId="000000C1">
            <w:pPr>
              <w:spacing w:line="276" w:lineRule="auto"/>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C2">
            <w:pPr>
              <w:spacing w:line="276" w:lineRule="auto"/>
              <w:jc w:val="center"/>
              <w:rPr>
                <w:color w:val="000000"/>
              </w:rPr>
            </w:pPr>
            <w:r w:rsidDel="00000000" w:rsidR="00000000" w:rsidRPr="00000000">
              <w:rPr>
                <w:color w:val="000000"/>
                <w:rtl w:val="0"/>
              </w:rPr>
              <w:t xml:space="preserve">2</w:t>
            </w:r>
          </w:p>
        </w:tc>
        <w:tc>
          <w:tcPr>
            <w:vAlign w:val="center"/>
          </w:tcPr>
          <w:p w:rsidR="00000000" w:rsidDel="00000000" w:rsidP="00000000" w:rsidRDefault="00000000" w:rsidRPr="00000000" w14:paraId="000000C3">
            <w:pPr>
              <w:spacing w:line="276" w:lineRule="auto"/>
              <w:rPr>
                <w:color w:val="000000"/>
              </w:rPr>
            </w:pPr>
            <w:r w:rsidDel="00000000" w:rsidR="00000000" w:rsidRPr="00000000">
              <w:rPr>
                <w:rtl w:val="0"/>
              </w:rPr>
            </w:r>
          </w:p>
        </w:tc>
        <w:tc>
          <w:tcPr>
            <w:vAlign w:val="center"/>
          </w:tcPr>
          <w:p w:rsidR="00000000" w:rsidDel="00000000" w:rsidP="00000000" w:rsidRDefault="00000000" w:rsidRPr="00000000" w14:paraId="000000C4">
            <w:pPr>
              <w:spacing w:line="276" w:lineRule="auto"/>
              <w:rPr>
                <w:color w:val="000000"/>
              </w:rPr>
            </w:pPr>
            <w:r w:rsidDel="00000000" w:rsidR="00000000" w:rsidRPr="00000000">
              <w:rPr>
                <w:rtl w:val="0"/>
              </w:rPr>
            </w:r>
          </w:p>
        </w:tc>
        <w:tc>
          <w:tcPr>
            <w:vAlign w:val="center"/>
          </w:tcPr>
          <w:p w:rsidR="00000000" w:rsidDel="00000000" w:rsidP="00000000" w:rsidRDefault="00000000" w:rsidRPr="00000000" w14:paraId="000000C5">
            <w:pPr>
              <w:spacing w:line="276" w:lineRule="auto"/>
              <w:rPr>
                <w:color w:val="000000"/>
              </w:rPr>
            </w:pPr>
            <w:r w:rsidDel="00000000" w:rsidR="00000000" w:rsidRPr="00000000">
              <w:rPr>
                <w:rtl w:val="0"/>
              </w:rPr>
            </w:r>
          </w:p>
        </w:tc>
        <w:tc>
          <w:tcPr>
            <w:vAlign w:val="center"/>
          </w:tcPr>
          <w:p w:rsidR="00000000" w:rsidDel="00000000" w:rsidP="00000000" w:rsidRDefault="00000000" w:rsidRPr="00000000" w14:paraId="000000C6">
            <w:pPr>
              <w:spacing w:line="276" w:lineRule="auto"/>
              <w:rPr>
                <w:color w:val="000000"/>
              </w:rPr>
            </w:pPr>
            <w:r w:rsidDel="00000000" w:rsidR="00000000" w:rsidRPr="00000000">
              <w:rPr>
                <w:rtl w:val="0"/>
              </w:rPr>
            </w:r>
          </w:p>
        </w:tc>
      </w:tr>
    </w:tbl>
    <w:p w:rsidR="00000000" w:rsidDel="00000000" w:rsidP="00000000" w:rsidRDefault="00000000" w:rsidRPr="00000000" w14:paraId="000000C7">
      <w:pPr>
        <w:rPr>
          <w:color w:val="000000"/>
        </w:rPr>
      </w:pPr>
      <w:r w:rsidDel="00000000" w:rsidR="00000000" w:rsidRPr="00000000">
        <w:rPr>
          <w:rtl w:val="0"/>
        </w:rPr>
      </w:r>
    </w:p>
    <w:p w:rsidR="00000000" w:rsidDel="00000000" w:rsidP="00000000" w:rsidRDefault="00000000" w:rsidRPr="00000000" w14:paraId="000000C8">
      <w:pPr>
        <w:rPr>
          <w:color w:val="000000"/>
        </w:rPr>
      </w:pPr>
      <w:r w:rsidDel="00000000" w:rsidR="00000000" w:rsidRPr="00000000">
        <w:rPr>
          <w:color w:val="000000"/>
          <w:rtl w:val="0"/>
        </w:rPr>
        <w:t xml:space="preserve">Para el trámite de la cuenta me permito adjuntar: (i) Documentos electrónicos enunciados como evidencias del cumplimiento de las obligaciones contractuales, (ii) los desplazamientos realizados y (iii) el pago de la planilla de seguridad social y parafiscal No. </w:t>
      </w:r>
      <w:r w:rsidDel="00000000" w:rsidR="00000000" w:rsidRPr="00000000">
        <w:rPr>
          <w:b w:val="1"/>
          <w:bCs w:val="1"/>
          <w:color w:val="000000"/>
          <w:rtl w:val="0"/>
        </w:rPr>
        <w:t xml:space="preserve">6022046071 planilla SOI </w:t>
      </w:r>
      <w:r w:rsidDel="00000000" w:rsidR="00000000" w:rsidRPr="00000000">
        <w:rPr>
          <w:color w:val="000000"/>
          <w:rtl w:val="0"/>
        </w:rPr>
        <w:t xml:space="preserve">referente al mes de junio.</w:t>
      </w:r>
    </w:p>
    <w:p w:rsidR="00000000" w:rsidDel="00000000" w:rsidP="00000000" w:rsidRDefault="00000000" w:rsidRPr="00000000" w14:paraId="000000C9">
      <w:pPr>
        <w:rPr>
          <w:color w:val="000000"/>
        </w:rPr>
      </w:pPr>
      <w:r w:rsidDel="00000000" w:rsidR="00000000" w:rsidRPr="00000000">
        <w:rPr>
          <w:rtl w:val="0"/>
        </w:rPr>
      </w:r>
    </w:p>
    <w:p w:rsidR="00000000" w:rsidDel="00000000" w:rsidP="00000000" w:rsidRDefault="00000000" w:rsidRPr="00000000" w14:paraId="000000CA">
      <w:pPr>
        <w:rPr>
          <w:color w:val="000000"/>
        </w:rPr>
      </w:pPr>
      <w:r w:rsidDel="00000000" w:rsidR="00000000" w:rsidRPr="00000000">
        <w:rPr>
          <w:color w:val="000000"/>
          <w:rtl w:val="0"/>
        </w:rPr>
        <w:t xml:space="preserve">Cordialmente,</w:t>
      </w:r>
    </w:p>
    <w:p w:rsidR="00000000" w:rsidDel="00000000" w:rsidP="00000000" w:rsidRDefault="00000000" w:rsidRPr="00000000" w14:paraId="000000CB">
      <w:pPr>
        <w:rPr>
          <w:color w:val="000000"/>
        </w:rPr>
      </w:pPr>
      <w:r w:rsidDel="00000000" w:rsidR="00000000" w:rsidRPr="00000000">
        <w:rPr>
          <w:rtl w:val="0"/>
        </w:rPr>
      </w:r>
    </w:p>
    <w:p w:rsidR="00000000" w:rsidDel="00000000" w:rsidP="00000000" w:rsidRDefault="00000000" w:rsidRPr="00000000" w14:paraId="000000CC">
      <w:pPr>
        <w:rPr>
          <w:color w:val="000000"/>
        </w:rPr>
      </w:pPr>
      <w:r w:rsidDel="00000000" w:rsidR="00000000" w:rsidRPr="00000000">
        <w:rPr>
          <w:rFonts w:ascii="Arial" w:cs="Arial" w:eastAsia="Arial" w:hAnsi="Arial"/>
          <w:b w:val="1"/>
          <w:bCs w:val="1"/>
          <w:color w:val="000000"/>
          <w:rtl w:val="0"/>
        </w:rPr>
        <w:t xml:space="preserve">Firma</w:t>
      </w:r>
      <w:r w:rsidDel="00000000" w:rsidR="00000000" w:rsidRPr="00000000">
        <w:rPr>
          <w:rtl w:val="0"/>
        </w:rPr>
      </w:r>
    </w:p>
    <w:p w:rsidR="00000000" w:rsidDel="00000000" w:rsidP="00000000" w:rsidRDefault="00000000" w:rsidRPr="00000000" w14:paraId="000000CD">
      <w:pPr>
        <w:spacing w:line="240" w:lineRule="auto"/>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026428" cy="215931"/>
            <wp:effectExtent b="0" l="0" r="0" t="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026428" cy="215931"/>
                    </a:xfrm>
                    <a:prstGeom prst="rect"/>
                    <a:ln/>
                  </pic:spPr>
                </pic:pic>
              </a:graphicData>
            </a:graphic>
          </wp:inline>
        </w:drawing>
      </w:r>
      <w:r w:rsidDel="00000000" w:rsidR="00000000" w:rsidRPr="00000000">
        <w:rPr>
          <w:rtl w:val="0"/>
        </w:rPr>
      </w:r>
    </w:p>
    <w:p w:rsidR="00000000" w:rsidDel="00000000" w:rsidP="00000000" w:rsidRDefault="00000000" w:rsidRPr="00000000" w14:paraId="000000CE">
      <w:pPr>
        <w:spacing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PAULA ANDREA URBANO GÓMEZ </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Contratista</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C.C.  59.589.723</w:t>
      </w:r>
    </w:p>
    <w:p w:rsidR="00000000" w:rsidDel="00000000" w:rsidP="00000000" w:rsidRDefault="00000000" w:rsidRPr="00000000" w14:paraId="000000D2">
      <w:pPr>
        <w:rPr>
          <w:color w:val="000000"/>
        </w:rPr>
      </w:pPr>
      <w:r w:rsidDel="00000000" w:rsidR="00000000" w:rsidRPr="00000000">
        <w:rPr>
          <w:rtl w:val="0"/>
        </w:rPr>
      </w:r>
    </w:p>
    <w:p w:rsidR="00000000" w:rsidDel="00000000" w:rsidP="00000000" w:rsidRDefault="00000000" w:rsidRPr="00000000" w14:paraId="000000D3">
      <w:pPr>
        <w:rPr>
          <w:color w:val="000000"/>
        </w:rPr>
      </w:pPr>
      <w:r w:rsidDel="00000000" w:rsidR="00000000" w:rsidRPr="00000000">
        <w:rPr>
          <w:rtl w:val="0"/>
        </w:rPr>
      </w:r>
    </w:p>
    <w:p w:rsidR="00000000" w:rsidDel="00000000" w:rsidP="00000000" w:rsidRDefault="00000000" w:rsidRPr="00000000" w14:paraId="000000D4">
      <w:pPr>
        <w:rPr>
          <w:color w:val="000000"/>
        </w:rPr>
      </w:pPr>
      <w:r w:rsidDel="00000000" w:rsidR="00000000" w:rsidRPr="00000000">
        <w:rPr>
          <w:rtl w:val="0"/>
        </w:rPr>
      </w:r>
    </w:p>
    <w:p w:rsidR="00000000" w:rsidDel="00000000" w:rsidP="00000000" w:rsidRDefault="00000000" w:rsidRPr="00000000" w14:paraId="000000D5">
      <w:pPr>
        <w:rPr>
          <w:b w:val="1"/>
          <w:bCs w:val="1"/>
          <w:color w:val="000000"/>
        </w:rPr>
      </w:pPr>
      <w:r w:rsidDel="00000000" w:rsidR="00000000" w:rsidRPr="00000000">
        <w:rPr>
          <w:b w:val="1"/>
          <w:bCs w:val="1"/>
          <w:color w:val="000000"/>
          <w:rtl w:val="0"/>
        </w:rPr>
        <w:t xml:space="preserve">CLAUDIA CAROLINA ROLDÁN</w:t>
      </w:r>
    </w:p>
    <w:p w:rsidR="00000000" w:rsidDel="00000000" w:rsidP="00000000" w:rsidRDefault="00000000" w:rsidRPr="00000000" w14:paraId="000000D6">
      <w:pPr>
        <w:rPr>
          <w:color w:val="000000"/>
        </w:rPr>
      </w:pPr>
      <w:r w:rsidDel="00000000" w:rsidR="00000000" w:rsidRPr="00000000">
        <w:rPr>
          <w:color w:val="000000"/>
          <w:rtl w:val="0"/>
        </w:rPr>
        <w:t xml:space="preserve">Supervisora del contrato nro.</w:t>
      </w:r>
      <w:r w:rsidDel="00000000" w:rsidR="00000000" w:rsidRPr="00000000">
        <w:rPr>
          <w:rFonts w:ascii="Arial" w:cs="Arial" w:eastAsia="Arial" w:hAnsi="Arial"/>
          <w:b w:val="1"/>
          <w:bCs w:val="1"/>
          <w:color w:val="000000"/>
          <w:rtl w:val="0"/>
        </w:rPr>
        <w:t xml:space="preserve"> 9095154 de 2026</w:t>
      </w:r>
      <w:r w:rsidDel="00000000" w:rsidR="00000000" w:rsidRPr="00000000">
        <w:rPr>
          <w:rtl w:val="0"/>
        </w:rPr>
      </w:r>
    </w:p>
    <w:p w:rsidR="00000000" w:rsidDel="00000000" w:rsidP="00000000" w:rsidRDefault="00000000" w:rsidRPr="00000000" w14:paraId="000000D7">
      <w:pPr>
        <w:rPr>
          <w:color w:val="000000"/>
        </w:rPr>
      </w:pPr>
      <w:r w:rsidDel="00000000" w:rsidR="00000000" w:rsidRPr="00000000">
        <w:rPr>
          <w:color w:val="000000"/>
          <w:rtl w:val="0"/>
        </w:rPr>
        <w:t xml:space="preserve">Profesional bilingüismo G08</w:t>
      </w:r>
    </w:p>
    <w:p w:rsidR="00000000" w:rsidDel="00000000" w:rsidP="00000000" w:rsidRDefault="00000000" w:rsidRPr="00000000" w14:paraId="000000D8">
      <w:pPr>
        <w:rPr>
          <w:color w:val="000000"/>
        </w:rPr>
      </w:pPr>
      <w:r w:rsidDel="00000000" w:rsidR="00000000" w:rsidRPr="00000000">
        <w:rPr>
          <w:rtl w:val="0"/>
        </w:rPr>
      </w:r>
    </w:p>
    <w:sectPr>
      <w:headerReference r:id="rId8" w:type="default"/>
      <w:footerReference r:id="rId9" w:type="default"/>
      <w:pgSz w:h="15840" w:w="12240" w:orient="portrait"/>
      <w:pgMar w:bottom="1701" w:top="1701" w:left="1418" w:right="1418" w:header="709" w:footer="6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color w:val="000000"/>
        <w:rtl w:val="0"/>
      </w:rPr>
      <w:t xml:space="preserve">GCCON-F-087 V1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color w:val="000000"/>
      </w:rPr>
      <w:drawing>
        <wp:inline distB="0" distT="0" distL="0" distR="0">
          <wp:extent cx="592455" cy="56134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2455" cy="56134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style>
  <w:style w:type="paragraph" w:styleId="Heading2">
    <w:name w:val="heading 2"/>
    <w:basedOn w:val="Normal"/>
    <w:next w:val="Normal"/>
    <w:pPr>
      <w:keepNext w:val="1"/>
      <w:keepLines w:val="1"/>
      <w:spacing w:before="40" w:lineRule="auto"/>
    </w:pPr>
    <w:rPr>
      <w:color w:val="366091"/>
      <w:sz w:val="26"/>
      <w:szCs w:val="2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tblStylePr w:type="band1Horz">
      <w:tcPr>
        <w:shd w:fill="cccccc" w:val="clear"/>
      </w:tcPr>
    </w:tblStylePr>
    <w:tblStylePr w:type="band1Vert">
      <w:tcPr>
        <w:shd w:fill="cccccc" w:val="clear"/>
      </w:tcPr>
    </w:tblStylePr>
    <w:tblStylePr w:type="firstCol">
      <w:rPr>
        <w:b w:val="1"/>
        <w:bCs w:val="1"/>
      </w:rPr>
    </w:tblStylePr>
    <w:tblStylePr w:type="firstRow">
      <w:rPr>
        <w:b w:val="1"/>
        <w:bCs w:val="1"/>
        <w:color w:val="ffffff"/>
      </w:rPr>
      <w:tcPr>
        <w:tcBorders>
          <w:top w:color="000000" w:space="0" w:sz="4" w:val="single"/>
          <w:left w:color="000000" w:space="0" w:sz="4" w:val="single"/>
          <w:bottom w:color="000000" w:space="0" w:sz="4" w:val="single"/>
          <w:right w:color="000000" w:space="0" w:sz="4" w:val="single"/>
          <w:insideH w:color="000000" w:space="0" w:sz="0" w:val="nil"/>
          <w:insideV w:color="000000" w:space="0" w:sz="0" w:val="nil"/>
        </w:tcBorders>
        <w:shd w:fill="000000" w:val="clear"/>
      </w:tcPr>
    </w:tblStylePr>
    <w:tblStylePr w:type="lastCol">
      <w:rPr>
        <w:b w:val="1"/>
        <w:bCs w:val="1"/>
      </w:rPr>
    </w:tblStylePr>
    <w:tblStylePr w:type="lastRow">
      <w:rPr>
        <w:b w:val="1"/>
        <w:bCs w:val="1"/>
      </w:rPr>
      <w:tcPr>
        <w:tcBorders>
          <w:top w:color="000000" w:space="0" w:sz="4" w:val="single"/>
        </w:tcBorders>
      </w:tcPr>
    </w:tblStylePr>
  </w:style>
  <w:style w:type="table" w:styleId="Table2">
    <w:basedOn w:val="TableNormal"/>
    <w:tblPr>
      <w:tblStyleRowBandSize w:val="1"/>
      <w:tblStyleColBandSize w:val="1"/>
      <w:tblCellMar>
        <w:top w:w="0.0" w:type="dxa"/>
        <w:left w:w="108.0" w:type="dxa"/>
        <w:bottom w:w="0.0" w:type="dxa"/>
        <w:right w:w="108.0" w:type="dxa"/>
      </w:tblCellMar>
    </w:tblPr>
    <w:tblStylePr w:type="band1Horz">
      <w:tcPr>
        <w:shd w:fill="cccccc" w:val="clear"/>
      </w:tcPr>
    </w:tblStylePr>
    <w:tblStylePr w:type="band1Vert">
      <w:tcPr>
        <w:shd w:fill="cccccc" w:val="clear"/>
      </w:tcPr>
    </w:tblStylePr>
    <w:tblStylePr w:type="firstCol">
      <w:rPr>
        <w:b w:val="1"/>
        <w:bCs w:val="1"/>
      </w:rPr>
    </w:tblStylePr>
    <w:tblStylePr w:type="firstRow">
      <w:rPr>
        <w:b w:val="1"/>
        <w:bCs w:val="1"/>
        <w:color w:val="ffffff"/>
      </w:rPr>
      <w:tcPr>
        <w:tcBorders>
          <w:top w:color="000000" w:space="0" w:sz="4" w:val="single"/>
          <w:left w:color="000000" w:space="0" w:sz="4" w:val="single"/>
          <w:bottom w:color="000000" w:space="0" w:sz="4" w:val="single"/>
          <w:right w:color="000000" w:space="0" w:sz="4" w:val="single"/>
          <w:insideH w:color="000000" w:space="0" w:sz="0" w:val="nil"/>
          <w:insideV w:color="000000" w:space="0" w:sz="0" w:val="nil"/>
        </w:tcBorders>
        <w:shd w:fill="000000" w:val="clear"/>
      </w:tcPr>
    </w:tblStylePr>
    <w:tblStylePr w:type="lastCol">
      <w:rPr>
        <w:b w:val="1"/>
        <w:bCs w:val="1"/>
      </w:rPr>
    </w:tblStylePr>
    <w:tblStylePr w:type="lastRow">
      <w:rPr>
        <w:b w:val="1"/>
        <w:bCs w:val="1"/>
      </w:rPr>
      <w:tcPr>
        <w:tcBorders>
          <w:top w:color="000000" w:space="0" w:sz="4" w:val="single"/>
        </w:tcBorders>
      </w:tcPr>
    </w:tblStyle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pPr>
      <w:spacing w:after="160" w:line="48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i2f+jyuT8lym1qhM9F2lHECvWQ==">CgMxLjAyDmguN2VreTg5MWRjbGxnMg5oLnhtN25xc2JlbWtvMTgAaiQKFHN1Z2dlc3QucnFhc2c3ZjRpcXYxEgxBbmRyZWEgR29tZXpqJAoUc3VnZ2VzdC44cDc0aDU4a2RhYzYSDEFuZHJlYSBHb21lemokChRzdWdnZXN0LnZscW8yd3ZrcGxycBIMQW5kcmVhIEdvbWV6aiQKFHN1Z2dlc3QuOTkxaDRxcWNqbHZxEgxBbmRyZWEgR29tZXpyITFLLW55ZWxFOGVyQ3pWUnhSampoMEJJcmR1U0xDeExf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2026-03-18T20:20:11Z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4455c080-91dd-49e4-97fc-5971723e34c1</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